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07C" w:rsidRPr="000B7D2D" w:rsidRDefault="00A20F7E" w:rsidP="00B2307C">
      <w:pPr>
        <w:pStyle w:val="Zag"/>
        <w:spacing w:after="113"/>
        <w:ind w:left="1080" w:right="1928"/>
        <w:textAlignment w:val="auto"/>
        <w:rPr>
          <w:rFonts w:ascii="Times New Roman" w:hAnsi="Times New Roman" w:cs="Times New Roman"/>
          <w:color w:val="auto"/>
          <w:sz w:val="24"/>
          <w:szCs w:val="24"/>
          <w:lang w:val="tt-RU"/>
        </w:rPr>
      </w:pPr>
      <w:r>
        <w:rPr>
          <w:rFonts w:ascii="Times New Roman" w:hAnsi="Times New Roman" w:cs="Times New Roman"/>
          <w:caps w:val="0"/>
          <w:color w:val="auto"/>
          <w:sz w:val="24"/>
          <w:szCs w:val="24"/>
          <w:lang w:val="tt-RU"/>
        </w:rPr>
        <w:t>Аннотация к рабочей программе по предмету родной(татарский) язык 6 класс</w:t>
      </w:r>
    </w:p>
    <w:p w:rsidR="00AE0995" w:rsidRPr="00FB5077" w:rsidRDefault="00AE0995" w:rsidP="00672D05">
      <w:pPr>
        <w:spacing w:after="0" w:line="240" w:lineRule="auto"/>
        <w:ind w:firstLine="709"/>
        <w:jc w:val="both"/>
        <w:rPr>
          <w:rFonts w:ascii="Times New Roman" w:hAnsi="Times New Roman"/>
          <w:bCs/>
          <w:sz w:val="24"/>
          <w:szCs w:val="24"/>
          <w:lang w:val="tt-RU"/>
        </w:rPr>
      </w:pPr>
      <w:r w:rsidRPr="00FB5077">
        <w:rPr>
          <w:rFonts w:ascii="Times New Roman" w:hAnsi="Times New Roman"/>
          <w:sz w:val="24"/>
          <w:szCs w:val="24"/>
          <w:lang w:val="tt-RU"/>
        </w:rPr>
        <w:t>Программа нигезен</w:t>
      </w:r>
      <w:r>
        <w:rPr>
          <w:rFonts w:ascii="Times New Roman" w:hAnsi="Times New Roman"/>
          <w:sz w:val="24"/>
          <w:szCs w:val="24"/>
          <w:lang w:val="tt-RU"/>
        </w:rPr>
        <w:t>д</w:t>
      </w:r>
      <w:r w:rsidRPr="00FB5077">
        <w:rPr>
          <w:rFonts w:ascii="Times New Roman" w:hAnsi="Times New Roman"/>
          <w:sz w:val="24"/>
          <w:szCs w:val="24"/>
          <w:lang w:val="tt-RU"/>
        </w:rPr>
        <w:t xml:space="preserve">ә </w:t>
      </w:r>
      <w:r w:rsidRPr="00F51D91">
        <w:rPr>
          <w:rFonts w:ascii="Times New Roman" w:hAnsi="Times New Roman"/>
          <w:sz w:val="24"/>
          <w:szCs w:val="24"/>
          <w:lang w:val="tt-RU"/>
        </w:rPr>
        <w:t>Россия Федерациясенең “Мәгариф турында”гы Законы (Федеральный закон от 29.12.2012 273-ФЗ “Об образ</w:t>
      </w:r>
      <w:r>
        <w:rPr>
          <w:rFonts w:ascii="Times New Roman" w:hAnsi="Times New Roman"/>
          <w:sz w:val="24"/>
          <w:szCs w:val="24"/>
          <w:lang w:val="tt-RU"/>
        </w:rPr>
        <w:t xml:space="preserve">овании в Российской Федерации”), </w:t>
      </w:r>
      <w:r w:rsidRPr="00FB5077">
        <w:rPr>
          <w:rFonts w:ascii="Times New Roman" w:hAnsi="Times New Roman"/>
          <w:sz w:val="24"/>
          <w:szCs w:val="24"/>
          <w:lang w:val="tt-RU"/>
        </w:rPr>
        <w:t>Татарстан Мәгариф һәм фән министрлыкларының мәктәпләрендә урта һәм</w:t>
      </w:r>
      <w:r w:rsidR="00672D05">
        <w:rPr>
          <w:rFonts w:ascii="Times New Roman" w:hAnsi="Times New Roman"/>
          <w:sz w:val="24"/>
          <w:szCs w:val="24"/>
          <w:lang w:val="tt-RU"/>
        </w:rPr>
        <w:t xml:space="preserve"> тулы белем алу стандартлары, Югары Ослан гимназиясенең 2018-2019 нчы уку елына уку планы, “Эш программалары турында” Югары Ослан гимназиясенең нигезләнмәсе </w:t>
      </w:r>
      <w:r w:rsidR="00672D05" w:rsidRPr="002E78CD">
        <w:rPr>
          <w:rFonts w:ascii="Times New Roman" w:hAnsi="Times New Roman"/>
          <w:sz w:val="24"/>
          <w:szCs w:val="24"/>
          <w:lang w:val="tt-RU"/>
        </w:rPr>
        <w:t>салынды</w:t>
      </w:r>
      <w:r w:rsidRPr="00FB5077">
        <w:rPr>
          <w:rFonts w:ascii="Times New Roman" w:hAnsi="Times New Roman"/>
          <w:sz w:val="24"/>
          <w:szCs w:val="24"/>
          <w:lang w:val="tt-RU"/>
        </w:rPr>
        <w:t xml:space="preserve">, </w:t>
      </w:r>
      <w:r w:rsidRPr="00FB5077">
        <w:rPr>
          <w:rFonts w:ascii="Times New Roman" w:hAnsi="Times New Roman"/>
          <w:bCs/>
          <w:sz w:val="24"/>
          <w:szCs w:val="24"/>
          <w:lang w:val="tt-RU"/>
        </w:rPr>
        <w:t>Татарстан Республикасы Мәгариф министрлыгы тарафыннан расланган Р.З.Хәйдарова, Р.Л.Малафеева  “Рус телле балаларга татар теле һәм әдәбиятын коммуник</w:t>
      </w:r>
      <w:r w:rsidR="00672D05">
        <w:rPr>
          <w:rFonts w:ascii="Times New Roman" w:hAnsi="Times New Roman"/>
          <w:bCs/>
          <w:sz w:val="24"/>
          <w:szCs w:val="24"/>
          <w:lang w:val="tt-RU"/>
        </w:rPr>
        <w:t>атив технология нигезендә укыту п</w:t>
      </w:r>
      <w:r w:rsidRPr="00FB5077">
        <w:rPr>
          <w:rFonts w:ascii="Times New Roman" w:hAnsi="Times New Roman"/>
          <w:bCs/>
          <w:sz w:val="24"/>
          <w:szCs w:val="24"/>
          <w:lang w:val="tt-RU"/>
        </w:rPr>
        <w:t xml:space="preserve">рограммасы”на, (Казан, Мәгариф, 2014), </w:t>
      </w:r>
      <w:r w:rsidRPr="00FB5077">
        <w:rPr>
          <w:rStyle w:val="FontStyle12"/>
          <w:noProof/>
          <w:sz w:val="24"/>
          <w:szCs w:val="24"/>
          <w:lang w:val="tt-RU"/>
        </w:rPr>
        <w:t xml:space="preserve">Р.З Хәйдәрова, З.Р Нәҗипова авторлыгындагы “Татар теле. 6нчы сыйныф  Рус телендә төп гомуми белем бирү оешмалары   өчен </w:t>
      </w:r>
      <w:r w:rsidRPr="00FB5077">
        <w:rPr>
          <w:rFonts w:ascii="Times New Roman" w:hAnsi="Times New Roman"/>
          <w:bCs/>
          <w:sz w:val="24"/>
          <w:szCs w:val="24"/>
          <w:lang w:val="tt-RU"/>
        </w:rPr>
        <w:t xml:space="preserve">Татарстан Республикасының  Мәгариф министрлыгы тарафыннан  рөхсәт ителгән дәреслеккә нигезләнеп төзелде.                                                                                                                                      </w:t>
      </w:r>
    </w:p>
    <w:p w:rsidR="00AE0995" w:rsidRPr="00FB5077" w:rsidRDefault="00AE0995" w:rsidP="00AE0995">
      <w:pPr>
        <w:spacing w:after="0" w:line="240" w:lineRule="auto"/>
        <w:rPr>
          <w:rStyle w:val="FontStyle12"/>
          <w:noProof/>
          <w:sz w:val="24"/>
          <w:szCs w:val="24"/>
          <w:lang w:val="tt-RU"/>
        </w:rPr>
      </w:pPr>
      <w:r w:rsidRPr="00FB5077">
        <w:rPr>
          <w:rStyle w:val="FontStyle12"/>
          <w:noProof/>
          <w:sz w:val="24"/>
          <w:szCs w:val="24"/>
          <w:lang w:val="tt-RU"/>
        </w:rPr>
        <w:t xml:space="preserve">Эш программасы мәктәпнең Укыту планы нигезендә атнага </w:t>
      </w:r>
      <w:r>
        <w:rPr>
          <w:rStyle w:val="FontStyle12"/>
          <w:noProof/>
          <w:sz w:val="24"/>
          <w:szCs w:val="24"/>
          <w:lang w:val="tt-RU"/>
        </w:rPr>
        <w:t xml:space="preserve">3 </w:t>
      </w:r>
      <w:r w:rsidRPr="00FB5077">
        <w:rPr>
          <w:rStyle w:val="FontStyle12"/>
          <w:noProof/>
          <w:sz w:val="24"/>
          <w:szCs w:val="24"/>
          <w:lang w:val="tt-RU"/>
        </w:rPr>
        <w:t>сәгать исәбеннән 1</w:t>
      </w:r>
      <w:r>
        <w:rPr>
          <w:rStyle w:val="FontStyle12"/>
          <w:noProof/>
          <w:sz w:val="24"/>
          <w:szCs w:val="24"/>
          <w:lang w:val="tt-RU"/>
        </w:rPr>
        <w:t xml:space="preserve">05 </w:t>
      </w:r>
      <w:r w:rsidRPr="00FB5077">
        <w:rPr>
          <w:rStyle w:val="FontStyle12"/>
          <w:noProof/>
          <w:sz w:val="24"/>
          <w:szCs w:val="24"/>
          <w:lang w:val="tt-RU"/>
        </w:rPr>
        <w:t>сәгатькә төзелде.</w:t>
      </w:r>
    </w:p>
    <w:p w:rsidR="00AE0995" w:rsidRPr="00FB5077" w:rsidRDefault="00AE0995" w:rsidP="00AE0995">
      <w:pPr>
        <w:spacing w:after="0" w:line="240" w:lineRule="auto"/>
        <w:rPr>
          <w:rStyle w:val="FontStyle12"/>
          <w:b/>
          <w:noProof/>
          <w:sz w:val="24"/>
          <w:szCs w:val="24"/>
          <w:lang w:val="tt-RU"/>
        </w:rPr>
      </w:pPr>
      <w:r w:rsidRPr="00FB5077">
        <w:rPr>
          <w:rStyle w:val="FontStyle12"/>
          <w:b/>
          <w:noProof/>
          <w:sz w:val="24"/>
          <w:szCs w:val="24"/>
          <w:lang w:val="tt-RU"/>
        </w:rPr>
        <w:t>Курсның  максаты:</w:t>
      </w:r>
    </w:p>
    <w:p w:rsidR="00AE0995" w:rsidRPr="00FB5077" w:rsidRDefault="00AE0995" w:rsidP="00AE0995">
      <w:pPr>
        <w:pStyle w:val="Style85"/>
        <w:widowControl/>
        <w:spacing w:line="240" w:lineRule="auto"/>
        <w:jc w:val="left"/>
        <w:rPr>
          <w:rStyle w:val="FontStyle125"/>
          <w:noProof/>
          <w:lang w:val="tt-RU"/>
        </w:rPr>
      </w:pPr>
      <w:r w:rsidRPr="00FB5077">
        <w:rPr>
          <w:rStyle w:val="FontStyle125"/>
          <w:noProof/>
          <w:lang w:val="tt-RU"/>
        </w:rPr>
        <w:t xml:space="preserve">Рус телендә сөйләшүче балаларга </w:t>
      </w:r>
      <w:r>
        <w:rPr>
          <w:rStyle w:val="FontStyle125"/>
          <w:noProof/>
          <w:lang w:val="tt-RU"/>
        </w:rPr>
        <w:t>туган (</w:t>
      </w:r>
      <w:r w:rsidRPr="00FB5077">
        <w:rPr>
          <w:rStyle w:val="FontStyle125"/>
          <w:noProof/>
          <w:lang w:val="tt-RU"/>
        </w:rPr>
        <w:t>татар</w:t>
      </w:r>
      <w:r>
        <w:rPr>
          <w:rStyle w:val="FontStyle125"/>
          <w:noProof/>
          <w:lang w:val="tt-RU"/>
        </w:rPr>
        <w:t>) тел</w:t>
      </w:r>
      <w:r w:rsidRPr="00FB5077">
        <w:rPr>
          <w:rStyle w:val="FontStyle125"/>
          <w:noProof/>
          <w:lang w:val="tt-RU"/>
        </w:rPr>
        <w:t xml:space="preserve"> буенча системалы фәнни белем бирү, аларны ирекле аралашырга өйрәтү, татар дөньясы турында күпкырлы мәгълүмат җиткерү.</w:t>
      </w:r>
    </w:p>
    <w:p w:rsidR="00AE0995" w:rsidRPr="00FB5077" w:rsidRDefault="00AE0995" w:rsidP="00AE0995">
      <w:pPr>
        <w:pStyle w:val="Style85"/>
        <w:widowControl/>
        <w:spacing w:line="240" w:lineRule="auto"/>
        <w:ind w:firstLine="0"/>
        <w:jc w:val="left"/>
        <w:rPr>
          <w:rStyle w:val="FontStyle125"/>
          <w:noProof/>
          <w:lang w:val="tt-RU"/>
        </w:rPr>
      </w:pPr>
      <w:r w:rsidRPr="00FB5077">
        <w:rPr>
          <w:rStyle w:val="FontStyle125"/>
          <w:b/>
          <w:noProof/>
          <w:lang w:val="tt-RU"/>
        </w:rPr>
        <w:t>Бурычлары</w:t>
      </w:r>
      <w:r w:rsidRPr="00FB5077">
        <w:rPr>
          <w:rStyle w:val="FontStyle125"/>
          <w:noProof/>
          <w:lang w:val="tt-RU"/>
        </w:rPr>
        <w:t>:</w:t>
      </w:r>
    </w:p>
    <w:p w:rsidR="00AE0995" w:rsidRPr="00FB5077" w:rsidRDefault="00AE0995" w:rsidP="00AE0995">
      <w:pPr>
        <w:pStyle w:val="Style58"/>
        <w:widowControl/>
        <w:numPr>
          <w:ilvl w:val="0"/>
          <w:numId w:val="28"/>
        </w:numPr>
        <w:tabs>
          <w:tab w:val="left" w:pos="595"/>
        </w:tabs>
        <w:spacing w:line="240" w:lineRule="auto"/>
        <w:ind w:firstLine="0"/>
        <w:jc w:val="left"/>
        <w:rPr>
          <w:rStyle w:val="FontStyle125"/>
          <w:noProof/>
          <w:lang w:val="tt-RU"/>
        </w:rPr>
      </w:pPr>
      <w:r w:rsidRPr="00FB5077">
        <w:rPr>
          <w:rStyle w:val="FontStyle125"/>
          <w:noProof/>
          <w:lang w:val="tt-RU"/>
        </w:rPr>
        <w:t>татар сөйләмен тыңлап аңларга күнектерү;</w:t>
      </w:r>
    </w:p>
    <w:p w:rsidR="00AE0995" w:rsidRPr="00FB5077" w:rsidRDefault="00AE0995" w:rsidP="00AE0995">
      <w:pPr>
        <w:pStyle w:val="Style58"/>
        <w:widowControl/>
        <w:numPr>
          <w:ilvl w:val="0"/>
          <w:numId w:val="28"/>
        </w:numPr>
        <w:tabs>
          <w:tab w:val="left" w:pos="586"/>
        </w:tabs>
        <w:spacing w:line="240" w:lineRule="auto"/>
        <w:ind w:firstLine="0"/>
        <w:jc w:val="left"/>
        <w:rPr>
          <w:rStyle w:val="FontStyle125"/>
          <w:noProof/>
          <w:lang w:val="tt-RU"/>
        </w:rPr>
      </w:pPr>
      <w:r w:rsidRPr="00FB5077">
        <w:rPr>
          <w:rStyle w:val="FontStyle125"/>
          <w:noProof/>
          <w:lang w:val="tt-RU"/>
        </w:rPr>
        <w:t>татар этикеты тәгъбирләрен кертеп, бирелгән ситуация буенча диалогик сөйләм оештырырга өйрәтү;</w:t>
      </w:r>
    </w:p>
    <w:p w:rsidR="00AE0995" w:rsidRPr="00FB5077" w:rsidRDefault="00AE0995" w:rsidP="00AE0995">
      <w:pPr>
        <w:pStyle w:val="Style58"/>
        <w:widowControl/>
        <w:numPr>
          <w:ilvl w:val="0"/>
          <w:numId w:val="28"/>
        </w:numPr>
        <w:tabs>
          <w:tab w:val="left" w:pos="586"/>
        </w:tabs>
        <w:spacing w:line="240" w:lineRule="auto"/>
        <w:ind w:firstLine="0"/>
        <w:jc w:val="left"/>
        <w:rPr>
          <w:rStyle w:val="FontStyle125"/>
          <w:noProof/>
          <w:lang w:val="tt-RU"/>
        </w:rPr>
      </w:pPr>
      <w:r w:rsidRPr="00FB5077">
        <w:rPr>
          <w:rStyle w:val="FontStyle125"/>
          <w:noProof/>
          <w:lang w:val="tt-RU"/>
        </w:rPr>
        <w:t>программада күрсәтелгән лексик темалар буенча телдән яки язмача монологик сөйләм булдыруга ирешү;</w:t>
      </w:r>
    </w:p>
    <w:p w:rsidR="00AE0995" w:rsidRPr="00FB5077" w:rsidRDefault="00AE0995" w:rsidP="00AE0995">
      <w:pPr>
        <w:pStyle w:val="Style58"/>
        <w:widowControl/>
        <w:numPr>
          <w:ilvl w:val="0"/>
          <w:numId w:val="28"/>
        </w:numPr>
        <w:tabs>
          <w:tab w:val="left" w:pos="586"/>
        </w:tabs>
        <w:spacing w:line="240" w:lineRule="auto"/>
        <w:ind w:firstLine="0"/>
        <w:jc w:val="left"/>
        <w:rPr>
          <w:rStyle w:val="FontStyle125"/>
          <w:noProof/>
          <w:lang w:val="tt-RU"/>
        </w:rPr>
      </w:pPr>
      <w:r w:rsidRPr="00FB5077">
        <w:rPr>
          <w:rStyle w:val="FontStyle125"/>
          <w:noProof/>
          <w:lang w:val="tt-RU"/>
        </w:rPr>
        <w:t>карап чыгу, танышу, өйрәнү, эзләнү максаты белән уку төрләрен кулланып, төрле жанрдагы текстларны аңлап уку күнекмәләрен үстерү;</w:t>
      </w:r>
    </w:p>
    <w:p w:rsidR="00AE0995" w:rsidRPr="00FB5077" w:rsidRDefault="00AE0995" w:rsidP="00AE0995">
      <w:pPr>
        <w:pStyle w:val="Style58"/>
        <w:widowControl/>
        <w:tabs>
          <w:tab w:val="left" w:pos="595"/>
        </w:tabs>
        <w:spacing w:line="240" w:lineRule="auto"/>
        <w:ind w:firstLine="0"/>
        <w:jc w:val="left"/>
        <w:rPr>
          <w:rStyle w:val="FontStyle125"/>
          <w:noProof/>
          <w:lang w:val="tt-RU"/>
        </w:rPr>
      </w:pPr>
      <w:r w:rsidRPr="00FB5077">
        <w:rPr>
          <w:rStyle w:val="FontStyle125"/>
          <w:noProof/>
          <w:lang w:val="tt-RU"/>
        </w:rPr>
        <w:t>5)тәкъдим ителгән текстларны яттан өйрәнү;</w:t>
      </w:r>
    </w:p>
    <w:p w:rsidR="00AE0995" w:rsidRPr="00FB5077" w:rsidRDefault="00AE0995" w:rsidP="00AE0995">
      <w:pPr>
        <w:pStyle w:val="Style58"/>
        <w:widowControl/>
        <w:numPr>
          <w:ilvl w:val="0"/>
          <w:numId w:val="29"/>
        </w:numPr>
        <w:tabs>
          <w:tab w:val="left" w:pos="586"/>
        </w:tabs>
        <w:spacing w:line="240" w:lineRule="auto"/>
        <w:ind w:firstLine="0"/>
        <w:jc w:val="left"/>
        <w:rPr>
          <w:rStyle w:val="FontStyle125"/>
          <w:noProof/>
          <w:lang w:val="tt-RU"/>
        </w:rPr>
      </w:pPr>
      <w:r w:rsidRPr="00FB5077">
        <w:rPr>
          <w:rStyle w:val="FontStyle125"/>
          <w:noProof/>
          <w:lang w:val="tt-RU"/>
        </w:rPr>
        <w:t xml:space="preserve">фразеологик берәмлекләрнең, мәкальләрнең рус эквивалентларын табарга һәм чагыштырырга өйрәтү; </w:t>
      </w:r>
    </w:p>
    <w:p w:rsidR="00AE0995" w:rsidRPr="00FB5077" w:rsidRDefault="00AE0995" w:rsidP="00AE0995">
      <w:pPr>
        <w:pStyle w:val="Style58"/>
        <w:widowControl/>
        <w:numPr>
          <w:ilvl w:val="0"/>
          <w:numId w:val="29"/>
        </w:numPr>
        <w:tabs>
          <w:tab w:val="left" w:pos="586"/>
        </w:tabs>
        <w:spacing w:line="240" w:lineRule="auto"/>
        <w:ind w:firstLine="0"/>
        <w:jc w:val="left"/>
        <w:rPr>
          <w:rStyle w:val="FontStyle125"/>
          <w:noProof/>
          <w:lang w:val="tt-RU"/>
        </w:rPr>
      </w:pPr>
      <w:r w:rsidRPr="00FB5077">
        <w:rPr>
          <w:rStyle w:val="FontStyle125"/>
          <w:noProof/>
          <w:lang w:val="tt-RU"/>
        </w:rPr>
        <w:t>татар телендәге сөйләмне фонетик, лексик, грамматик яктан дөрес төзергә күнектерү;</w:t>
      </w:r>
    </w:p>
    <w:p w:rsidR="00AE0995" w:rsidRPr="00FB5077" w:rsidRDefault="00AE0995" w:rsidP="00AE0995">
      <w:pPr>
        <w:pStyle w:val="Style58"/>
        <w:widowControl/>
        <w:tabs>
          <w:tab w:val="left" w:pos="586"/>
        </w:tabs>
        <w:spacing w:line="240" w:lineRule="auto"/>
        <w:ind w:firstLine="0"/>
        <w:jc w:val="left"/>
        <w:rPr>
          <w:b/>
          <w:u w:val="single"/>
          <w:lang w:val="tt-RU"/>
        </w:rPr>
      </w:pPr>
      <w:r w:rsidRPr="00FB5077">
        <w:rPr>
          <w:rStyle w:val="FontStyle125"/>
          <w:noProof/>
          <w:lang w:val="tt-RU"/>
        </w:rPr>
        <w:tab/>
      </w:r>
      <w:r>
        <w:rPr>
          <w:rStyle w:val="FontStyle125"/>
          <w:noProof/>
          <w:lang w:val="tt-RU"/>
        </w:rPr>
        <w:t>Туган</w:t>
      </w:r>
      <w:r w:rsidRPr="00FB5077">
        <w:rPr>
          <w:rStyle w:val="FontStyle125"/>
          <w:noProof/>
          <w:lang w:val="tt-RU"/>
        </w:rPr>
        <w:t xml:space="preserve"> тел дәресе укучыларның тыңлап аңлау, сөйләү һәм сөйләшү, уку, язу һәм язма сөйләм күнекмәләрен формалаштыруны, алган белемнәрен тормыштагы ситуацияләр белән бәйли алуларына ирешүне күздә тота. </w:t>
      </w:r>
    </w:p>
    <w:p w:rsidR="00AE0995" w:rsidRDefault="00AE0995" w:rsidP="00AE0995">
      <w:pPr>
        <w:spacing w:line="240" w:lineRule="auto"/>
        <w:ind w:left="1080"/>
        <w:jc w:val="center"/>
        <w:rPr>
          <w:rFonts w:ascii="Times New Roman" w:hAnsi="Times New Roman"/>
          <w:b/>
          <w:sz w:val="24"/>
          <w:szCs w:val="24"/>
          <w:lang w:val="tt-RU"/>
        </w:rPr>
      </w:pPr>
    </w:p>
    <w:p w:rsidR="00B2307C" w:rsidRPr="000B7D2D" w:rsidRDefault="00B2307C" w:rsidP="00AE0995">
      <w:pPr>
        <w:spacing w:line="240" w:lineRule="auto"/>
        <w:ind w:left="1080"/>
        <w:jc w:val="center"/>
        <w:rPr>
          <w:rFonts w:ascii="Times New Roman" w:hAnsi="Times New Roman"/>
          <w:b/>
          <w:sz w:val="24"/>
          <w:szCs w:val="24"/>
          <w:lang w:val="tt-RU"/>
        </w:rPr>
      </w:pPr>
      <w:r w:rsidRPr="000B7D2D">
        <w:rPr>
          <w:rFonts w:ascii="Times New Roman" w:hAnsi="Times New Roman"/>
          <w:b/>
          <w:sz w:val="24"/>
          <w:szCs w:val="24"/>
          <w:lang w:val="tt-RU"/>
        </w:rPr>
        <w:t>УКЫТУНЫҢ  ПЛАНЛАШТЫРЫЛГАН НӘТИҖӘЛӘРЕ</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Шәхси</w:t>
      </w:r>
    </w:p>
    <w:p w:rsidR="00AE0995" w:rsidRPr="009F344E" w:rsidRDefault="00AE0995" w:rsidP="00AE0995">
      <w:pPr>
        <w:pStyle w:val="Style2"/>
        <w:spacing w:line="240" w:lineRule="auto"/>
        <w:rPr>
          <w:rFonts w:ascii="Times New Roman" w:hAnsi="Times New Roman"/>
          <w:lang w:val="tt-RU"/>
        </w:rPr>
      </w:pPr>
      <w:r>
        <w:rPr>
          <w:rFonts w:ascii="Times New Roman" w:hAnsi="Times New Roman"/>
          <w:lang w:val="tt-RU"/>
        </w:rPr>
        <w:t xml:space="preserve">Шәхеснең әхлакый-рухи сыйфатларын камилләштерү, төрле мәгълүмат чараларын танып-белү һәм аралашу вакытында куллану, укуга мотивациясе булу, </w:t>
      </w:r>
      <w:r w:rsidRPr="009F344E">
        <w:rPr>
          <w:rFonts w:ascii="Times New Roman" w:hAnsi="Times New Roman"/>
          <w:lang w:val="tt-RU"/>
        </w:rPr>
        <w:t>иптәшләре, өлкәннәр белән белән мөнәсәбәтләре формалаш</w:t>
      </w:r>
      <w:r>
        <w:rPr>
          <w:rFonts w:ascii="Times New Roman" w:hAnsi="Times New Roman"/>
          <w:lang w:val="tt-RU"/>
        </w:rPr>
        <w:t>тыру</w:t>
      </w:r>
      <w:r w:rsidRPr="009F344E">
        <w:rPr>
          <w:rFonts w:ascii="Times New Roman" w:hAnsi="Times New Roman"/>
          <w:lang w:val="tt-RU"/>
        </w:rPr>
        <w:t xml:space="preserve">, </w:t>
      </w:r>
      <w:r>
        <w:rPr>
          <w:rFonts w:ascii="Times New Roman" w:hAnsi="Times New Roman"/>
          <w:lang w:val="tt-RU"/>
        </w:rPr>
        <w:t xml:space="preserve">үзең алган белем күнекмәләрен тормышның төрле шартларында куллана белергә өйрәнү, тормышта үз урыныңны күзаллый башлау, </w:t>
      </w:r>
      <w:r w:rsidRPr="009F344E">
        <w:rPr>
          <w:rFonts w:ascii="Times New Roman" w:hAnsi="Times New Roman"/>
          <w:lang w:val="tt-RU"/>
        </w:rPr>
        <w:t xml:space="preserve"> хокук һәм бурычларын белү;  максатлар куярг</w:t>
      </w:r>
      <w:r>
        <w:rPr>
          <w:rFonts w:ascii="Times New Roman" w:hAnsi="Times New Roman"/>
          <w:lang w:val="tt-RU"/>
        </w:rPr>
        <w:t>а өйрән, индивидуаль эшчәнлек стилен формалаштыру.</w:t>
      </w:r>
    </w:p>
    <w:p w:rsidR="00AE0995" w:rsidRPr="009B55C9" w:rsidRDefault="00AE0995" w:rsidP="00AE0995">
      <w:pPr>
        <w:pStyle w:val="Style2"/>
        <w:widowControl/>
        <w:spacing w:line="240" w:lineRule="auto"/>
        <w:rPr>
          <w:rFonts w:ascii="Times New Roman" w:hAnsi="Times New Roman"/>
          <w:b/>
          <w:lang w:val="tt-RU"/>
        </w:rPr>
      </w:pPr>
      <w:r>
        <w:rPr>
          <w:rFonts w:ascii="Times New Roman" w:hAnsi="Times New Roman"/>
          <w:b/>
          <w:lang w:val="tt-RU"/>
        </w:rPr>
        <w:t>Мета</w:t>
      </w:r>
      <w:r w:rsidRPr="009B55C9">
        <w:rPr>
          <w:rFonts w:ascii="Times New Roman" w:hAnsi="Times New Roman"/>
          <w:b/>
          <w:lang w:val="tt-RU"/>
        </w:rPr>
        <w:t>предмет</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Коммуникатив</w:t>
      </w:r>
      <w:r>
        <w:rPr>
          <w:rFonts w:ascii="Times New Roman" w:hAnsi="Times New Roman"/>
          <w:b/>
          <w:lang w:val="tt-RU"/>
        </w:rPr>
        <w:t>:</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 xml:space="preserve">Укучы өйрәнәчәк: </w:t>
      </w:r>
      <w:r>
        <w:rPr>
          <w:rFonts w:ascii="Times New Roman" w:hAnsi="Times New Roman"/>
          <w:lang w:val="tt-RU"/>
        </w:rPr>
        <w:t xml:space="preserve">сыйныфташлары һәм укытучы белән уку эшчәнлеген оештыруда хезмәттәшлек итәргә, </w:t>
      </w:r>
      <w:r w:rsidRPr="009F344E">
        <w:rPr>
          <w:rFonts w:ascii="Times New Roman" w:hAnsi="Times New Roman"/>
          <w:lang w:val="tt-RU"/>
        </w:rPr>
        <w:t xml:space="preserve">сорауга җавап бирергә, аралашу-сөйләм эшчәнлеген формалаштырырга, иптәшләрен тыңлый белергә, үз фикерләрен </w:t>
      </w:r>
      <w:r>
        <w:rPr>
          <w:rFonts w:ascii="Times New Roman" w:hAnsi="Times New Roman"/>
          <w:lang w:val="tt-RU"/>
        </w:rPr>
        <w:t xml:space="preserve">тулы һәм төгәл </w:t>
      </w:r>
      <w:r w:rsidRPr="009F344E">
        <w:rPr>
          <w:rFonts w:ascii="Times New Roman" w:hAnsi="Times New Roman"/>
          <w:lang w:val="tt-RU"/>
        </w:rPr>
        <w:t>әйтә белергә</w:t>
      </w:r>
      <w:r>
        <w:rPr>
          <w:rFonts w:ascii="Times New Roman" w:hAnsi="Times New Roman"/>
          <w:lang w:val="tt-RU"/>
        </w:rPr>
        <w:t>, иптәшеңнең гамәлләрен бәяләргә, күршең белән хезмәттәшлек итәргә</w:t>
      </w:r>
      <w:r w:rsidRPr="009F344E">
        <w:rPr>
          <w:rFonts w:ascii="Times New Roman" w:hAnsi="Times New Roman"/>
          <w:lang w:val="tt-RU"/>
        </w:rPr>
        <w:t xml:space="preserve"> өйрәнү</w:t>
      </w:r>
    </w:p>
    <w:p w:rsidR="00AE0995" w:rsidRPr="009F344E" w:rsidRDefault="00AE0995" w:rsidP="00AE0995">
      <w:pPr>
        <w:pStyle w:val="Style2"/>
        <w:spacing w:line="240" w:lineRule="auto"/>
        <w:rPr>
          <w:rFonts w:ascii="Times New Roman" w:hAnsi="Times New Roman"/>
          <w:b/>
          <w:lang w:val="tt-RU"/>
        </w:rPr>
      </w:pPr>
      <w:r w:rsidRPr="009F344E">
        <w:rPr>
          <w:rFonts w:ascii="Times New Roman" w:hAnsi="Times New Roman"/>
          <w:b/>
          <w:lang w:val="tt-RU"/>
        </w:rPr>
        <w:t xml:space="preserve">Укучы үзләштерү мөмкинлеге алачак: </w:t>
      </w:r>
      <w:r>
        <w:rPr>
          <w:rFonts w:ascii="Times New Roman" w:hAnsi="Times New Roman"/>
          <w:lang w:val="tt-RU"/>
        </w:rPr>
        <w:t xml:space="preserve">сыйныфташлары һәм укытучы белән уку эшчәнлеген оештыруда хезмәттәшлек итә, </w:t>
      </w:r>
      <w:r w:rsidRPr="009F344E">
        <w:rPr>
          <w:rFonts w:ascii="Times New Roman" w:hAnsi="Times New Roman"/>
          <w:lang w:val="tt-RU"/>
        </w:rPr>
        <w:t>сорауга җавап бирә, аралашу-сөйләм эшчәнлеген формалаштыра, иптәшләрен тыңлый, үз фикерләрен әйтә</w:t>
      </w:r>
      <w:r>
        <w:rPr>
          <w:rFonts w:ascii="Times New Roman" w:hAnsi="Times New Roman"/>
          <w:lang w:val="tt-RU"/>
        </w:rPr>
        <w:t>, күршең белән хезмәттәшлек итә</w:t>
      </w:r>
      <w:r w:rsidRPr="009F344E">
        <w:rPr>
          <w:rFonts w:ascii="Times New Roman" w:hAnsi="Times New Roman"/>
          <w:lang w:val="tt-RU"/>
        </w:rPr>
        <w:t xml:space="preserve"> бел</w:t>
      </w:r>
      <w:r>
        <w:rPr>
          <w:rFonts w:ascii="Times New Roman" w:hAnsi="Times New Roman"/>
          <w:lang w:val="tt-RU"/>
        </w:rPr>
        <w:t>ү</w:t>
      </w:r>
      <w:r w:rsidRPr="009F344E">
        <w:rPr>
          <w:rFonts w:ascii="Times New Roman" w:hAnsi="Times New Roman"/>
          <w:lang w:val="tt-RU"/>
        </w:rPr>
        <w:t>.</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Регулятив:</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lastRenderedPageBreak/>
        <w:t>Укучы өйрәнәчәк:</w:t>
      </w:r>
      <w:r>
        <w:rPr>
          <w:rFonts w:ascii="Times New Roman" w:hAnsi="Times New Roman"/>
          <w:lang w:val="tt-RU"/>
        </w:rPr>
        <w:t xml:space="preserve">мөстәкыйль рәвештә дәреснең темасын, максатын формалаштырырга, </w:t>
      </w:r>
      <w:r w:rsidRPr="009F344E">
        <w:rPr>
          <w:rFonts w:ascii="Times New Roman" w:hAnsi="Times New Roman"/>
          <w:lang w:val="tt-RU"/>
        </w:rPr>
        <w:t xml:space="preserve">уку мәсьәләсен куя белергә, </w:t>
      </w:r>
      <w:r>
        <w:rPr>
          <w:rFonts w:ascii="Times New Roman" w:hAnsi="Times New Roman"/>
          <w:lang w:val="tt-RU"/>
        </w:rPr>
        <w:t xml:space="preserve">максатка ирешү юлларын билгеләү, кагыйдә, күрсәтмәләрне истә тоту һәм аларга ияреп гамәлләр кылу, </w:t>
      </w:r>
      <w:r w:rsidRPr="009F344E">
        <w:rPr>
          <w:rFonts w:ascii="Times New Roman" w:hAnsi="Times New Roman"/>
          <w:lang w:val="tt-RU"/>
        </w:rPr>
        <w:t>үзешчәнлекне планлаштырырга, төрле ситуацияләрдән чыгу юлларын табарга, әйләнә-тирәдәге предметларны таный белергә  өйрәнү.</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Укучы үзләштерү мөмкинлеге алачак:</w:t>
      </w:r>
      <w:r w:rsidRPr="009F344E">
        <w:rPr>
          <w:rFonts w:ascii="Times New Roman" w:hAnsi="Times New Roman"/>
          <w:lang w:val="tt-RU"/>
        </w:rPr>
        <w:t xml:space="preserve">уку мәсьәләсен куя, </w:t>
      </w:r>
      <w:r>
        <w:rPr>
          <w:rFonts w:ascii="Times New Roman" w:hAnsi="Times New Roman"/>
          <w:lang w:val="tt-RU"/>
        </w:rPr>
        <w:t xml:space="preserve">максатка ирешү юлларын билгели, кагыйдә, күрсәтмәләрне истә тотып һәм аларга ияреп гамәлләр кыла белү, </w:t>
      </w:r>
      <w:r w:rsidRPr="009F344E">
        <w:rPr>
          <w:rFonts w:ascii="Times New Roman" w:hAnsi="Times New Roman"/>
          <w:lang w:val="tt-RU"/>
        </w:rPr>
        <w:t xml:space="preserve"> үзэшчәнлекне планлаштыра, төрле ситуацияләрдән чыгу юлларын таба, әйләнә-тирәдәге предметларны таный бел</w:t>
      </w:r>
      <w:r>
        <w:rPr>
          <w:rFonts w:ascii="Times New Roman" w:hAnsi="Times New Roman"/>
          <w:lang w:val="tt-RU"/>
        </w:rPr>
        <w:t>ү.</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Танып – белү:</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 xml:space="preserve">Укучы өйрәнәчәк: </w:t>
      </w:r>
      <w:r>
        <w:rPr>
          <w:rFonts w:ascii="Times New Roman" w:hAnsi="Times New Roman"/>
          <w:lang w:val="tt-RU"/>
        </w:rPr>
        <w:t xml:space="preserve">танып-белү мәсьәләсен мөстәкыйль ачыклау һәм максат кую, үз эшчәнлеген мөстәкыйль рәвештә оештыра белергә, </w:t>
      </w:r>
      <w:r w:rsidRPr="009F344E">
        <w:rPr>
          <w:rFonts w:ascii="Times New Roman" w:hAnsi="Times New Roman"/>
          <w:b/>
          <w:lang w:val="tt-RU"/>
        </w:rPr>
        <w:t>ә</w:t>
      </w:r>
      <w:r w:rsidRPr="009F344E">
        <w:rPr>
          <w:rFonts w:ascii="Times New Roman" w:hAnsi="Times New Roman"/>
          <w:lang w:val="tt-RU"/>
        </w:rPr>
        <w:t>йләнә-тирә предметларны тикшерергә, рәсем нигезендә үз фикерен белдерергә, текст буенча җөмләләр төзеп сөйләргә, тиешле мәгълүматны табарга, сүзләрнең авазлардан торуын үзләштерергә, өйрәнгәннәрне схема ярдәмендә бирергә өйрәнү.</w:t>
      </w:r>
    </w:p>
    <w:p w:rsidR="00AE0995" w:rsidRPr="009F344E" w:rsidRDefault="00AE0995" w:rsidP="00AE0995">
      <w:pPr>
        <w:pStyle w:val="Style2"/>
        <w:spacing w:line="240" w:lineRule="auto"/>
        <w:rPr>
          <w:rFonts w:ascii="Times New Roman" w:hAnsi="Times New Roman"/>
          <w:b/>
          <w:lang w:val="tt-RU"/>
        </w:rPr>
      </w:pPr>
      <w:r w:rsidRPr="009F344E">
        <w:rPr>
          <w:rFonts w:ascii="Times New Roman" w:hAnsi="Times New Roman"/>
          <w:b/>
          <w:lang w:val="tt-RU"/>
        </w:rPr>
        <w:t xml:space="preserve">Укучы үзләштерү мөмкинлеге алачак: </w:t>
      </w:r>
      <w:r>
        <w:rPr>
          <w:rFonts w:ascii="Times New Roman" w:hAnsi="Times New Roman"/>
          <w:lang w:val="tt-RU"/>
        </w:rPr>
        <w:t xml:space="preserve">танып-белү мәсьәләсен мөстәкыйль ачыклый һәм максат куя, үз эшчәнлеген мөстәкыйль рәвештә оештыра, </w:t>
      </w:r>
      <w:r w:rsidRPr="009F344E">
        <w:rPr>
          <w:rFonts w:ascii="Times New Roman" w:hAnsi="Times New Roman"/>
          <w:lang w:val="tt-RU"/>
        </w:rPr>
        <w:t xml:space="preserve"> әйләнә-тирә предметларны тикшерә, рәсем нигезендә үз фикерен белдерә, текст буенча җөмләләр төзеп сөйли, тиешле мәгълүматны таба, сүзләрнең авазлардан торуын үзләштерә, өйрәнгәннәрне схема ярдәмендә бирә  бел</w:t>
      </w:r>
      <w:r>
        <w:rPr>
          <w:rFonts w:ascii="Times New Roman" w:hAnsi="Times New Roman"/>
          <w:lang w:val="tt-RU"/>
        </w:rPr>
        <w:t>ү</w:t>
      </w:r>
      <w:r w:rsidRPr="009F344E">
        <w:rPr>
          <w:rFonts w:ascii="Times New Roman" w:hAnsi="Times New Roman"/>
          <w:lang w:val="tt-RU"/>
        </w:rPr>
        <w:t>.</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Предмет</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Укучы өйрәнәчәк:</w:t>
      </w:r>
      <w:r w:rsidRPr="009F344E">
        <w:rPr>
          <w:rFonts w:ascii="Times New Roman" w:hAnsi="Times New Roman"/>
          <w:lang w:val="tt-RU"/>
        </w:rPr>
        <w:t>сүзләрне мәгънәле кисәкләргә таркатырга,  исем сүз төркеменә өлешчә анализ ясарга өйрәнергә, сүз төркемнәрен төрләндерә белергә, сүз ясалышын белергә, җөмләнең баш, иярчен кисәкләрен билгели белергә, кереш сүзләрдән файдаланырга күнектерергә, телдән  кечкенә хикәяләр төзергә өйрәнү</w:t>
      </w:r>
    </w:p>
    <w:p w:rsidR="00AE0995" w:rsidRPr="009F344E" w:rsidRDefault="00AE0995" w:rsidP="00AE0995">
      <w:pPr>
        <w:pStyle w:val="Style2"/>
        <w:widowControl/>
        <w:spacing w:line="240" w:lineRule="auto"/>
        <w:rPr>
          <w:rFonts w:ascii="Times New Roman" w:hAnsi="Times New Roman"/>
          <w:b/>
          <w:lang w:val="tt-RU"/>
        </w:rPr>
      </w:pPr>
      <w:r w:rsidRPr="009F344E">
        <w:rPr>
          <w:rFonts w:ascii="Times New Roman" w:hAnsi="Times New Roman"/>
          <w:b/>
          <w:lang w:val="tt-RU"/>
        </w:rPr>
        <w:t>Укучы үзләштерү мөмкинлеге алачак:</w:t>
      </w:r>
      <w:r w:rsidRPr="009F344E">
        <w:rPr>
          <w:rFonts w:ascii="Times New Roman" w:hAnsi="Times New Roman"/>
          <w:lang w:val="tt-RU"/>
        </w:rPr>
        <w:t>сүзләрне мәгънәле кисәкләргә тарката,  исем сүз төркеменә өлешчә анализ ясый, сүз төркемнәрен төрләндерә, сүз ясалышын , җөмләнең</w:t>
      </w:r>
      <w:r>
        <w:rPr>
          <w:rFonts w:ascii="Times New Roman" w:hAnsi="Times New Roman"/>
          <w:lang w:val="tt-RU"/>
        </w:rPr>
        <w:t xml:space="preserve"> баш, иярчен кисәкләрен билгели</w:t>
      </w:r>
      <w:r w:rsidRPr="009F344E">
        <w:rPr>
          <w:rFonts w:ascii="Times New Roman" w:hAnsi="Times New Roman"/>
          <w:lang w:val="tt-RU"/>
        </w:rPr>
        <w:t>, кереш сүзләрдән файдалана</w:t>
      </w:r>
      <w:r>
        <w:rPr>
          <w:rFonts w:ascii="Times New Roman" w:hAnsi="Times New Roman"/>
          <w:lang w:val="tt-RU"/>
        </w:rPr>
        <w:t>,</w:t>
      </w:r>
      <w:r w:rsidRPr="009F344E">
        <w:rPr>
          <w:rFonts w:ascii="Times New Roman" w:hAnsi="Times New Roman"/>
          <w:lang w:val="tt-RU"/>
        </w:rPr>
        <w:t xml:space="preserve"> телдән кечкенә хикәяләр төзи бел</w:t>
      </w:r>
      <w:r>
        <w:rPr>
          <w:rFonts w:ascii="Times New Roman" w:hAnsi="Times New Roman"/>
          <w:lang w:val="tt-RU"/>
        </w:rPr>
        <w:t>ү.</w:t>
      </w:r>
    </w:p>
    <w:p w:rsidR="00B2307C" w:rsidRPr="000B7D2D" w:rsidRDefault="00B2307C" w:rsidP="00B2307C">
      <w:pPr>
        <w:spacing w:after="0" w:line="240" w:lineRule="auto"/>
        <w:ind w:left="1429"/>
        <w:jc w:val="both"/>
        <w:rPr>
          <w:rFonts w:ascii="Times New Roman" w:hAnsi="Times New Roman"/>
          <w:sz w:val="24"/>
          <w:szCs w:val="24"/>
          <w:lang w:val="tt-RU"/>
        </w:rPr>
      </w:pPr>
    </w:p>
    <w:p w:rsidR="00B2307C" w:rsidRDefault="00B2307C" w:rsidP="007E1BA0">
      <w:pPr>
        <w:pStyle w:val="ListParagraph1"/>
        <w:spacing w:before="200" w:after="160" w:line="240" w:lineRule="auto"/>
        <w:ind w:left="0" w:right="-652" w:firstLine="141"/>
        <w:jc w:val="center"/>
        <w:rPr>
          <w:rFonts w:ascii="Times New Roman" w:hAnsi="Times New Roman"/>
          <w:b/>
          <w:caps/>
          <w:sz w:val="24"/>
          <w:szCs w:val="24"/>
          <w:lang w:val="tt-RU"/>
        </w:rPr>
      </w:pPr>
      <w:r w:rsidRPr="00B2307C">
        <w:rPr>
          <w:rFonts w:ascii="Times New Roman" w:hAnsi="Times New Roman"/>
          <w:b/>
          <w:caps/>
          <w:sz w:val="24"/>
          <w:szCs w:val="24"/>
          <w:lang w:val="tt-RU"/>
        </w:rPr>
        <w:t>Укыту фәненең  программа  эчтәлеге</w:t>
      </w:r>
    </w:p>
    <w:p w:rsidR="00AE0995" w:rsidRPr="00AE099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b/>
          <w:noProof/>
          <w:sz w:val="24"/>
          <w:szCs w:val="24"/>
          <w:lang w:eastAsia="en-US"/>
        </w:rPr>
      </w:pPr>
      <w:r w:rsidRPr="00AE0995">
        <w:rPr>
          <w:rFonts w:ascii="Times New Roman" w:eastAsia="Times New Roman" w:hAnsi="Times New Roman"/>
          <w:b/>
          <w:noProof/>
          <w:sz w:val="24"/>
          <w:szCs w:val="24"/>
          <w:lang w:eastAsia="en-US"/>
        </w:rPr>
        <w:t>Тема1</w:t>
      </w:r>
      <w:r w:rsidRPr="00AE0995">
        <w:rPr>
          <w:rFonts w:ascii="Times New Roman" w:eastAsia="Times New Roman" w:hAnsi="Times New Roman"/>
          <w:noProof/>
          <w:sz w:val="24"/>
          <w:szCs w:val="24"/>
          <w:lang w:eastAsia="en-US"/>
        </w:rPr>
        <w:t xml:space="preserve">. </w:t>
      </w:r>
      <w:r w:rsidRPr="00AE0995">
        <w:rPr>
          <w:rFonts w:ascii="Times New Roman" w:eastAsia="Times New Roman" w:hAnsi="Times New Roman"/>
          <w:b/>
          <w:noProof/>
          <w:sz w:val="24"/>
          <w:szCs w:val="24"/>
          <w:lang w:eastAsia="en-US"/>
        </w:rPr>
        <w:t>Яңа уку елы башлана (</w:t>
      </w:r>
      <w:r w:rsidR="00716E73">
        <w:rPr>
          <w:rFonts w:ascii="Times New Roman" w:eastAsia="Times New Roman" w:hAnsi="Times New Roman"/>
          <w:b/>
          <w:noProof/>
          <w:sz w:val="24"/>
          <w:szCs w:val="24"/>
          <w:lang w:eastAsia="en-US"/>
        </w:rPr>
        <w:t>25</w:t>
      </w:r>
      <w:r w:rsidRPr="00AE0995">
        <w:rPr>
          <w:rFonts w:ascii="Times New Roman" w:eastAsia="Times New Roman" w:hAnsi="Times New Roman"/>
          <w:b/>
          <w:noProof/>
          <w:sz w:val="24"/>
          <w:szCs w:val="24"/>
          <w:lang w:eastAsia="en-US"/>
        </w:rPr>
        <w:t xml:space="preserve"> сәг.)</w:t>
      </w:r>
      <w:r w:rsidRPr="00AE0995">
        <w:rPr>
          <w:rFonts w:ascii="Times New Roman" w:eastAsia="Times New Roman" w:hAnsi="Times New Roman"/>
          <w:b/>
          <w:noProof/>
          <w:sz w:val="24"/>
          <w:szCs w:val="24"/>
          <w:lang w:eastAsia="en-US"/>
        </w:rPr>
        <w:cr/>
      </w:r>
      <w:r w:rsidRPr="00AE0995">
        <w:rPr>
          <w:rFonts w:ascii="Times New Roman" w:eastAsia="Times New Roman" w:hAnsi="Times New Roman"/>
          <w:noProof/>
          <w:sz w:val="24"/>
          <w:szCs w:val="24"/>
          <w:lang w:eastAsia="en-US"/>
        </w:rPr>
        <w:t>Көз җитте, яңа уку елы башлана. Бу минем мәктәбем. Уку-язу әсбаплары, аларны тәртиптә тоту. Китаплар  дөньясы, китапханәгә бару, китап алу. Китапларга сак караш.</w:t>
      </w:r>
      <w:r w:rsidRPr="00AE0995">
        <w:rPr>
          <w:rFonts w:ascii="Times New Roman" w:eastAsia="Times New Roman" w:hAnsi="Times New Roman"/>
          <w:noProof/>
          <w:sz w:val="24"/>
          <w:szCs w:val="24"/>
          <w:lang w:eastAsia="en-US"/>
        </w:rPr>
        <w:cr/>
      </w:r>
      <w:r w:rsidRPr="00AE0995">
        <w:rPr>
          <w:rFonts w:ascii="Times New Roman" w:eastAsia="Times New Roman" w:hAnsi="Times New Roman"/>
          <w:b/>
          <w:noProof/>
          <w:sz w:val="24"/>
          <w:szCs w:val="24"/>
          <w:lang w:eastAsia="en-US"/>
        </w:rPr>
        <w:t xml:space="preserve">Тема2.Без булышчылар ( </w:t>
      </w:r>
      <w:r w:rsidR="00716E73">
        <w:rPr>
          <w:rFonts w:ascii="Times New Roman" w:eastAsia="Times New Roman" w:hAnsi="Times New Roman"/>
          <w:b/>
          <w:noProof/>
          <w:sz w:val="24"/>
          <w:szCs w:val="24"/>
          <w:lang w:eastAsia="en-US"/>
        </w:rPr>
        <w:t>22</w:t>
      </w:r>
      <w:r w:rsidRPr="00AE0995">
        <w:rPr>
          <w:rFonts w:ascii="Times New Roman" w:eastAsia="Times New Roman" w:hAnsi="Times New Roman"/>
          <w:b/>
          <w:noProof/>
          <w:sz w:val="24"/>
          <w:szCs w:val="24"/>
          <w:lang w:eastAsia="en-US"/>
        </w:rPr>
        <w:t xml:space="preserve"> сәг.)</w:t>
      </w:r>
    </w:p>
    <w:p w:rsidR="00AE0995" w:rsidRPr="00AE099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noProof/>
          <w:sz w:val="24"/>
          <w:szCs w:val="24"/>
          <w:lang w:eastAsia="en-US"/>
        </w:rPr>
      </w:pPr>
      <w:r w:rsidRPr="00AE0995">
        <w:rPr>
          <w:rFonts w:ascii="Times New Roman" w:eastAsia="Times New Roman" w:hAnsi="Times New Roman"/>
          <w:noProof/>
          <w:sz w:val="24"/>
          <w:szCs w:val="24"/>
          <w:lang w:eastAsia="en-US"/>
        </w:rPr>
        <w:t>Өй эшләре, өлкәннәргә булышу. Яхшы эшләр. Дуслар белән бергә эшләү.</w:t>
      </w:r>
    </w:p>
    <w:p w:rsidR="00AE0995" w:rsidRPr="00AE099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b/>
          <w:noProof/>
          <w:sz w:val="24"/>
          <w:szCs w:val="24"/>
          <w:lang w:eastAsia="en-US"/>
        </w:rPr>
      </w:pPr>
      <w:r w:rsidRPr="00AE0995">
        <w:rPr>
          <w:rFonts w:ascii="Times New Roman" w:eastAsia="Times New Roman" w:hAnsi="Times New Roman"/>
          <w:b/>
          <w:noProof/>
          <w:sz w:val="24"/>
          <w:szCs w:val="24"/>
          <w:lang w:eastAsia="en-US"/>
        </w:rPr>
        <w:t>Тема3. Дуслар белән күңелле (2</w:t>
      </w:r>
      <w:r w:rsidR="00716E73">
        <w:rPr>
          <w:rFonts w:ascii="Times New Roman" w:eastAsia="Times New Roman" w:hAnsi="Times New Roman"/>
          <w:b/>
          <w:noProof/>
          <w:sz w:val="24"/>
          <w:szCs w:val="24"/>
          <w:lang w:eastAsia="en-US"/>
        </w:rPr>
        <w:t>0</w:t>
      </w:r>
      <w:r w:rsidRPr="00AE0995">
        <w:rPr>
          <w:rFonts w:ascii="Times New Roman" w:eastAsia="Times New Roman" w:hAnsi="Times New Roman"/>
          <w:b/>
          <w:noProof/>
          <w:sz w:val="24"/>
          <w:szCs w:val="24"/>
          <w:lang w:eastAsia="en-US"/>
        </w:rPr>
        <w:t xml:space="preserve"> сәг.)</w:t>
      </w:r>
    </w:p>
    <w:p w:rsidR="00AE0995" w:rsidRPr="00AE099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noProof/>
          <w:sz w:val="24"/>
          <w:szCs w:val="24"/>
          <w:lang w:eastAsia="en-US"/>
        </w:rPr>
      </w:pPr>
      <w:r w:rsidRPr="00AE0995">
        <w:rPr>
          <w:rFonts w:ascii="Times New Roman" w:eastAsia="Times New Roman" w:hAnsi="Times New Roman"/>
          <w:noProof/>
          <w:sz w:val="24"/>
          <w:szCs w:val="24"/>
          <w:lang w:eastAsia="en-US"/>
        </w:rPr>
        <w:t>Минем дустым. Чын дус нинди була? Дуслык югалу. Әләкләшү, мактану – начар гадәтләр. Дуслар белән бергәял итү. Кунакларны сыйлау. Туган көн. Төрле рецептлар.</w:t>
      </w:r>
      <w:r w:rsidRPr="00AE0995">
        <w:rPr>
          <w:rFonts w:ascii="Times New Roman" w:eastAsia="Times New Roman" w:hAnsi="Times New Roman"/>
          <w:noProof/>
          <w:sz w:val="24"/>
          <w:szCs w:val="24"/>
          <w:lang w:eastAsia="en-US"/>
        </w:rPr>
        <w:tab/>
      </w:r>
    </w:p>
    <w:p w:rsidR="00AE0995" w:rsidRPr="00AE099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b/>
          <w:noProof/>
          <w:sz w:val="24"/>
          <w:szCs w:val="24"/>
          <w:lang w:eastAsia="en-US"/>
        </w:rPr>
      </w:pPr>
      <w:r w:rsidRPr="00AE0995">
        <w:rPr>
          <w:rFonts w:ascii="Times New Roman" w:eastAsia="Times New Roman" w:hAnsi="Times New Roman"/>
          <w:b/>
          <w:noProof/>
          <w:sz w:val="24"/>
          <w:szCs w:val="24"/>
          <w:lang w:eastAsia="en-US"/>
        </w:rPr>
        <w:t>Тема4. Туган җирем - Татарстан (</w:t>
      </w:r>
      <w:r w:rsidR="00716E73">
        <w:rPr>
          <w:rFonts w:ascii="Times New Roman" w:eastAsia="Times New Roman" w:hAnsi="Times New Roman"/>
          <w:b/>
          <w:noProof/>
          <w:sz w:val="24"/>
          <w:szCs w:val="24"/>
          <w:lang w:eastAsia="en-US"/>
        </w:rPr>
        <w:t>14</w:t>
      </w:r>
      <w:r w:rsidRPr="00AE0995">
        <w:rPr>
          <w:rFonts w:ascii="Times New Roman" w:eastAsia="Times New Roman" w:hAnsi="Times New Roman"/>
          <w:b/>
          <w:noProof/>
          <w:sz w:val="24"/>
          <w:szCs w:val="24"/>
          <w:lang w:eastAsia="en-US"/>
        </w:rPr>
        <w:t xml:space="preserve"> сәг.)</w:t>
      </w:r>
    </w:p>
    <w:p w:rsidR="00AE0995" w:rsidRPr="00AE099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noProof/>
          <w:sz w:val="24"/>
          <w:szCs w:val="24"/>
          <w:lang w:eastAsia="en-US"/>
        </w:rPr>
      </w:pPr>
      <w:r w:rsidRPr="00AE0995">
        <w:rPr>
          <w:rFonts w:ascii="Times New Roman" w:eastAsia="Times New Roman" w:hAnsi="Times New Roman"/>
          <w:noProof/>
          <w:sz w:val="24"/>
          <w:szCs w:val="24"/>
          <w:lang w:eastAsia="en-US"/>
        </w:rPr>
        <w:t>Туган ил, туган җир төшенчәләре. Татарстанның табигате. Татарстан республикасының дәүләт символлары. Татарстанда яшәүче милләтләр, төрле</w:t>
      </w:r>
    </w:p>
    <w:p w:rsidR="00AE0995" w:rsidRPr="00AE099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noProof/>
          <w:sz w:val="24"/>
          <w:szCs w:val="24"/>
          <w:lang w:eastAsia="en-US"/>
        </w:rPr>
      </w:pPr>
      <w:r w:rsidRPr="00AE0995">
        <w:rPr>
          <w:rFonts w:ascii="Times New Roman" w:eastAsia="Times New Roman" w:hAnsi="Times New Roman"/>
          <w:noProof/>
          <w:sz w:val="24"/>
          <w:szCs w:val="24"/>
          <w:lang w:eastAsia="en-US"/>
        </w:rPr>
        <w:t>телләрдә сөйләшү. Халыклар дуслыгы. Татарстанның башкаласы Казан, аның музейлары, театрлары. Татар сәнгатенең күренекле вәкилләре.</w:t>
      </w:r>
      <w:r w:rsidRPr="00AE0995">
        <w:rPr>
          <w:rFonts w:ascii="Times New Roman" w:eastAsia="Times New Roman" w:hAnsi="Times New Roman"/>
          <w:noProof/>
          <w:sz w:val="24"/>
          <w:szCs w:val="24"/>
          <w:lang w:eastAsia="en-US"/>
        </w:rPr>
        <w:tab/>
      </w:r>
    </w:p>
    <w:p w:rsidR="00AE0995" w:rsidRPr="00AE099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b/>
          <w:noProof/>
          <w:sz w:val="24"/>
          <w:szCs w:val="24"/>
          <w:lang w:eastAsia="en-US"/>
        </w:rPr>
      </w:pPr>
      <w:r w:rsidRPr="00AE0995">
        <w:rPr>
          <w:rFonts w:ascii="Times New Roman" w:eastAsia="Times New Roman" w:hAnsi="Times New Roman"/>
          <w:b/>
          <w:noProof/>
          <w:sz w:val="24"/>
          <w:szCs w:val="24"/>
          <w:lang w:eastAsia="en-US"/>
        </w:rPr>
        <w:t>Тема5</w:t>
      </w:r>
      <w:r w:rsidRPr="00AE0995">
        <w:rPr>
          <w:rFonts w:ascii="Times New Roman" w:eastAsia="Times New Roman" w:hAnsi="Times New Roman"/>
          <w:b/>
          <w:noProof/>
          <w:sz w:val="24"/>
          <w:szCs w:val="24"/>
          <w:lang w:eastAsia="en-US"/>
        </w:rPr>
        <w:tab/>
        <w:t>. Табигать белән бергә (1</w:t>
      </w:r>
      <w:r w:rsidR="00716E73">
        <w:rPr>
          <w:rFonts w:ascii="Times New Roman" w:eastAsia="Times New Roman" w:hAnsi="Times New Roman"/>
          <w:b/>
          <w:noProof/>
          <w:sz w:val="24"/>
          <w:szCs w:val="24"/>
          <w:lang w:eastAsia="en-US"/>
        </w:rPr>
        <w:t>0</w:t>
      </w:r>
      <w:r w:rsidRPr="00AE0995">
        <w:rPr>
          <w:rFonts w:ascii="Times New Roman" w:eastAsia="Times New Roman" w:hAnsi="Times New Roman"/>
          <w:b/>
          <w:noProof/>
          <w:sz w:val="24"/>
          <w:szCs w:val="24"/>
          <w:lang w:eastAsia="en-US"/>
        </w:rPr>
        <w:t xml:space="preserve"> сәг.)</w:t>
      </w:r>
    </w:p>
    <w:p w:rsidR="00AE0995" w:rsidRPr="00AE099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noProof/>
          <w:sz w:val="24"/>
          <w:szCs w:val="24"/>
          <w:lang w:eastAsia="en-US"/>
        </w:rPr>
      </w:pPr>
      <w:r w:rsidRPr="00AE0995">
        <w:rPr>
          <w:rFonts w:ascii="Times New Roman" w:eastAsia="Times New Roman" w:hAnsi="Times New Roman"/>
          <w:noProof/>
          <w:sz w:val="24"/>
          <w:szCs w:val="24"/>
          <w:lang w:eastAsia="en-US"/>
        </w:rPr>
        <w:t>Нәрсә ул табигать? Табигатьнең безгә файдасы. Табигатьне саклау. Кошлар дөньясы. Хайваннар дөньясы. Кыргый хайваннар. Дүрт аяклы дусларыбыз</w:t>
      </w:r>
      <w:r w:rsidRPr="00AE0995">
        <w:rPr>
          <w:rFonts w:ascii="Times New Roman" w:eastAsia="Times New Roman" w:hAnsi="Times New Roman"/>
          <w:b/>
          <w:noProof/>
          <w:sz w:val="24"/>
          <w:szCs w:val="24"/>
          <w:lang w:eastAsia="en-US"/>
        </w:rPr>
        <w:t>.</w:t>
      </w:r>
      <w:r w:rsidRPr="00AE0995">
        <w:rPr>
          <w:rFonts w:ascii="Times New Roman" w:eastAsia="Times New Roman" w:hAnsi="Times New Roman"/>
          <w:noProof/>
          <w:sz w:val="24"/>
          <w:szCs w:val="24"/>
          <w:lang w:eastAsia="en-US"/>
        </w:rPr>
        <w:tab/>
      </w:r>
      <w:r w:rsidRPr="00AE0995">
        <w:rPr>
          <w:rFonts w:ascii="Times New Roman" w:eastAsia="Times New Roman" w:hAnsi="Times New Roman"/>
          <w:noProof/>
          <w:sz w:val="24"/>
          <w:szCs w:val="24"/>
          <w:lang w:eastAsia="en-US"/>
        </w:rPr>
        <w:tab/>
      </w:r>
      <w:r w:rsidRPr="00AE0995">
        <w:rPr>
          <w:rFonts w:ascii="Times New Roman" w:eastAsia="Times New Roman" w:hAnsi="Times New Roman"/>
          <w:b/>
          <w:noProof/>
          <w:sz w:val="24"/>
          <w:szCs w:val="24"/>
          <w:lang w:eastAsia="en-US"/>
        </w:rPr>
        <w:tab/>
      </w:r>
      <w:r w:rsidRPr="00AE0995">
        <w:rPr>
          <w:rFonts w:ascii="Times New Roman" w:eastAsia="Times New Roman" w:hAnsi="Times New Roman"/>
          <w:b/>
          <w:noProof/>
          <w:sz w:val="24"/>
          <w:szCs w:val="24"/>
          <w:lang w:eastAsia="en-US"/>
        </w:rPr>
        <w:tab/>
      </w:r>
    </w:p>
    <w:p w:rsidR="00AE0995" w:rsidRPr="00AE0995" w:rsidRDefault="00AE0995" w:rsidP="00AE0995">
      <w:pPr>
        <w:widowControl w:val="0"/>
        <w:tabs>
          <w:tab w:val="left" w:pos="341"/>
        </w:tabs>
        <w:autoSpaceDE w:val="0"/>
        <w:autoSpaceDN w:val="0"/>
        <w:adjustRightInd w:val="0"/>
        <w:spacing w:after="0" w:line="240" w:lineRule="auto"/>
        <w:ind w:hanging="360"/>
        <w:rPr>
          <w:rFonts w:ascii="Times New Roman" w:eastAsia="Times New Roman" w:hAnsi="Times New Roman"/>
          <w:b/>
          <w:noProof/>
          <w:sz w:val="24"/>
          <w:szCs w:val="24"/>
          <w:lang w:eastAsia="en-US"/>
        </w:rPr>
      </w:pPr>
      <w:r w:rsidRPr="00AE0995">
        <w:rPr>
          <w:rFonts w:ascii="Times New Roman" w:eastAsia="Times New Roman" w:hAnsi="Times New Roman"/>
          <w:b/>
          <w:noProof/>
          <w:sz w:val="24"/>
          <w:szCs w:val="24"/>
          <w:lang w:eastAsia="en-US"/>
        </w:rPr>
        <w:tab/>
        <w:t>Тема6. Сәламәт тәндә – сәламәт акыл (</w:t>
      </w:r>
      <w:r w:rsidR="00A2711E">
        <w:rPr>
          <w:rFonts w:ascii="Times New Roman" w:eastAsia="Times New Roman" w:hAnsi="Times New Roman"/>
          <w:b/>
          <w:noProof/>
          <w:sz w:val="24"/>
          <w:szCs w:val="24"/>
          <w:lang w:eastAsia="en-US"/>
        </w:rPr>
        <w:t>8</w:t>
      </w:r>
      <w:r w:rsidRPr="00AE0995">
        <w:rPr>
          <w:rFonts w:ascii="Times New Roman" w:eastAsia="Times New Roman" w:hAnsi="Times New Roman"/>
          <w:b/>
          <w:noProof/>
          <w:sz w:val="24"/>
          <w:szCs w:val="24"/>
          <w:lang w:eastAsia="en-US"/>
        </w:rPr>
        <w:t xml:space="preserve"> сәг.)</w:t>
      </w:r>
    </w:p>
    <w:p w:rsidR="00AE0995" w:rsidRPr="00672D05" w:rsidRDefault="00AE0995" w:rsidP="00AE0995">
      <w:pPr>
        <w:widowControl w:val="0"/>
        <w:tabs>
          <w:tab w:val="left" w:pos="341"/>
        </w:tabs>
        <w:autoSpaceDE w:val="0"/>
        <w:autoSpaceDN w:val="0"/>
        <w:adjustRightInd w:val="0"/>
        <w:spacing w:after="0" w:line="240" w:lineRule="auto"/>
        <w:rPr>
          <w:rFonts w:ascii="Times New Roman" w:eastAsia="Times New Roman" w:hAnsi="Times New Roman"/>
          <w:b/>
          <w:noProof/>
          <w:sz w:val="24"/>
          <w:szCs w:val="24"/>
          <w:lang w:eastAsia="en-US"/>
        </w:rPr>
      </w:pPr>
      <w:r w:rsidRPr="00AE0995">
        <w:rPr>
          <w:rFonts w:ascii="Times New Roman" w:eastAsia="Times New Roman" w:hAnsi="Times New Roman"/>
          <w:noProof/>
          <w:sz w:val="24"/>
          <w:szCs w:val="24"/>
          <w:lang w:eastAsia="en-US"/>
        </w:rPr>
        <w:t xml:space="preserve">Спорт төрләре. Спорт белән шөгыльләнү. Олимпия уеннары. Сәламәт булу кагыйдәләре. </w:t>
      </w:r>
      <w:r w:rsidRPr="00AE0995">
        <w:rPr>
          <w:rFonts w:ascii="Times New Roman" w:eastAsia="Times New Roman" w:hAnsi="Times New Roman"/>
          <w:noProof/>
          <w:sz w:val="24"/>
          <w:szCs w:val="24"/>
          <w:lang w:eastAsia="en-US"/>
        </w:rPr>
        <w:cr/>
      </w:r>
      <w:r w:rsidRPr="00672D05">
        <w:rPr>
          <w:rFonts w:ascii="Times New Roman" w:eastAsia="Times New Roman" w:hAnsi="Times New Roman"/>
          <w:b/>
          <w:noProof/>
          <w:sz w:val="24"/>
          <w:szCs w:val="24"/>
          <w:lang w:eastAsia="en-US"/>
        </w:rPr>
        <w:t>Тема7. Светофор – минем дустым (</w:t>
      </w:r>
      <w:r w:rsidR="00A2711E">
        <w:rPr>
          <w:rFonts w:ascii="Times New Roman" w:eastAsia="Times New Roman" w:hAnsi="Times New Roman"/>
          <w:b/>
          <w:noProof/>
          <w:sz w:val="24"/>
          <w:szCs w:val="24"/>
          <w:lang w:eastAsia="en-US"/>
        </w:rPr>
        <w:t>6</w:t>
      </w:r>
      <w:r w:rsidRPr="00672D05">
        <w:rPr>
          <w:rFonts w:ascii="Times New Roman" w:eastAsia="Times New Roman" w:hAnsi="Times New Roman"/>
          <w:b/>
          <w:noProof/>
          <w:sz w:val="24"/>
          <w:szCs w:val="24"/>
          <w:lang w:eastAsia="en-US"/>
        </w:rPr>
        <w:t xml:space="preserve"> сәг.)</w:t>
      </w:r>
    </w:p>
    <w:p w:rsidR="00AE0995" w:rsidRDefault="00AE0995" w:rsidP="00AE0995">
      <w:pPr>
        <w:widowControl w:val="0"/>
        <w:tabs>
          <w:tab w:val="left" w:pos="341"/>
        </w:tabs>
        <w:autoSpaceDE w:val="0"/>
        <w:autoSpaceDN w:val="0"/>
        <w:adjustRightInd w:val="0"/>
        <w:spacing w:after="0" w:line="240" w:lineRule="auto"/>
        <w:rPr>
          <w:rFonts w:ascii="Times New Roman" w:hAnsi="Times New Roman"/>
          <w:noProof/>
          <w:sz w:val="24"/>
          <w:lang w:val="tt-RU"/>
        </w:rPr>
      </w:pPr>
      <w:r w:rsidRPr="00AE0995">
        <w:rPr>
          <w:rFonts w:ascii="Times New Roman" w:hAnsi="Times New Roman"/>
          <w:noProof/>
          <w:sz w:val="24"/>
        </w:rPr>
        <w:t>Юлдасакбулу</w:t>
      </w:r>
      <w:r w:rsidRPr="00672D05">
        <w:rPr>
          <w:rFonts w:ascii="Times New Roman" w:hAnsi="Times New Roman"/>
          <w:noProof/>
          <w:sz w:val="24"/>
        </w:rPr>
        <w:t xml:space="preserve">. </w:t>
      </w:r>
      <w:r w:rsidRPr="00AE0995">
        <w:rPr>
          <w:rFonts w:ascii="Times New Roman" w:hAnsi="Times New Roman"/>
          <w:noProof/>
          <w:sz w:val="24"/>
        </w:rPr>
        <w:t>Юлйөрүкагыйдәләре</w:t>
      </w:r>
      <w:r w:rsidRPr="00672D05">
        <w:rPr>
          <w:rFonts w:ascii="Times New Roman" w:hAnsi="Times New Roman"/>
          <w:noProof/>
          <w:sz w:val="24"/>
        </w:rPr>
        <w:t>.</w:t>
      </w:r>
      <w:r w:rsidRPr="00AE0995">
        <w:rPr>
          <w:rFonts w:ascii="Times New Roman" w:hAnsi="Times New Roman"/>
          <w:noProof/>
          <w:sz w:val="24"/>
          <w:lang w:val="tt-RU"/>
        </w:rPr>
        <w:tab/>
      </w:r>
    </w:p>
    <w:p w:rsidR="00AE0995" w:rsidRPr="00B2307C" w:rsidRDefault="00AE0995" w:rsidP="00AE0995">
      <w:pPr>
        <w:widowControl w:val="0"/>
        <w:tabs>
          <w:tab w:val="left" w:pos="341"/>
        </w:tabs>
        <w:autoSpaceDE w:val="0"/>
        <w:autoSpaceDN w:val="0"/>
        <w:adjustRightInd w:val="0"/>
        <w:spacing w:after="0" w:line="240" w:lineRule="auto"/>
        <w:rPr>
          <w:rFonts w:ascii="Times New Roman" w:hAnsi="Times New Roman"/>
          <w:b/>
          <w:bCs/>
          <w:caps/>
          <w:sz w:val="24"/>
          <w:szCs w:val="24"/>
          <w:lang w:val="tt-RU"/>
        </w:rPr>
      </w:pPr>
    </w:p>
    <w:sectPr w:rsidR="00AE0995" w:rsidRPr="00B2307C" w:rsidSect="00D902DA">
      <w:pgSz w:w="11908" w:h="16835"/>
      <w:pgMar w:top="1134" w:right="426" w:bottom="1134" w:left="74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A1336"/>
    <w:multiLevelType w:val="hybridMultilevel"/>
    <w:tmpl w:val="B6BE3F9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CF2422C"/>
    <w:multiLevelType w:val="multilevel"/>
    <w:tmpl w:val="A420E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231589"/>
    <w:multiLevelType w:val="hybridMultilevel"/>
    <w:tmpl w:val="657CC5A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0E4519A0"/>
    <w:multiLevelType w:val="hybridMultilevel"/>
    <w:tmpl w:val="8E6429F2"/>
    <w:lvl w:ilvl="0" w:tplc="0419000F">
      <w:start w:val="1"/>
      <w:numFmt w:val="decimal"/>
      <w:lvlText w:val="%1."/>
      <w:lvlJc w:val="left"/>
      <w:pPr>
        <w:ind w:left="1675" w:hanging="360"/>
      </w:pPr>
    </w:lvl>
    <w:lvl w:ilvl="1" w:tplc="04190019">
      <w:start w:val="1"/>
      <w:numFmt w:val="lowerLetter"/>
      <w:lvlText w:val="%2."/>
      <w:lvlJc w:val="left"/>
      <w:pPr>
        <w:ind w:left="2395" w:hanging="360"/>
      </w:pPr>
    </w:lvl>
    <w:lvl w:ilvl="2" w:tplc="0419001B">
      <w:start w:val="1"/>
      <w:numFmt w:val="lowerRoman"/>
      <w:lvlText w:val="%3."/>
      <w:lvlJc w:val="right"/>
      <w:pPr>
        <w:ind w:left="3115" w:hanging="180"/>
      </w:pPr>
    </w:lvl>
    <w:lvl w:ilvl="3" w:tplc="0419000F">
      <w:start w:val="1"/>
      <w:numFmt w:val="decimal"/>
      <w:lvlText w:val="%4."/>
      <w:lvlJc w:val="left"/>
      <w:pPr>
        <w:ind w:left="3835" w:hanging="360"/>
      </w:pPr>
    </w:lvl>
    <w:lvl w:ilvl="4" w:tplc="04190019">
      <w:start w:val="1"/>
      <w:numFmt w:val="lowerLetter"/>
      <w:lvlText w:val="%5."/>
      <w:lvlJc w:val="left"/>
      <w:pPr>
        <w:ind w:left="4555" w:hanging="360"/>
      </w:pPr>
    </w:lvl>
    <w:lvl w:ilvl="5" w:tplc="0419001B">
      <w:start w:val="1"/>
      <w:numFmt w:val="lowerRoman"/>
      <w:lvlText w:val="%6."/>
      <w:lvlJc w:val="right"/>
      <w:pPr>
        <w:ind w:left="5275" w:hanging="180"/>
      </w:pPr>
    </w:lvl>
    <w:lvl w:ilvl="6" w:tplc="0419000F">
      <w:start w:val="1"/>
      <w:numFmt w:val="decimal"/>
      <w:lvlText w:val="%7."/>
      <w:lvlJc w:val="left"/>
      <w:pPr>
        <w:ind w:left="5995" w:hanging="360"/>
      </w:pPr>
    </w:lvl>
    <w:lvl w:ilvl="7" w:tplc="04190019">
      <w:start w:val="1"/>
      <w:numFmt w:val="lowerLetter"/>
      <w:lvlText w:val="%8."/>
      <w:lvlJc w:val="left"/>
      <w:pPr>
        <w:ind w:left="6715" w:hanging="360"/>
      </w:pPr>
    </w:lvl>
    <w:lvl w:ilvl="8" w:tplc="0419001B">
      <w:start w:val="1"/>
      <w:numFmt w:val="lowerRoman"/>
      <w:lvlText w:val="%9."/>
      <w:lvlJc w:val="right"/>
      <w:pPr>
        <w:ind w:left="7435" w:hanging="180"/>
      </w:pPr>
    </w:lvl>
  </w:abstractNum>
  <w:abstractNum w:abstractNumId="4">
    <w:nsid w:val="0EBF790D"/>
    <w:multiLevelType w:val="multilevel"/>
    <w:tmpl w:val="70F28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63261A"/>
    <w:multiLevelType w:val="multilevel"/>
    <w:tmpl w:val="C590A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7D55FE"/>
    <w:multiLevelType w:val="hybridMultilevel"/>
    <w:tmpl w:val="601A1A8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144F3FF3"/>
    <w:multiLevelType w:val="multilevel"/>
    <w:tmpl w:val="20665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407C74"/>
    <w:multiLevelType w:val="multilevel"/>
    <w:tmpl w:val="6A268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F22175"/>
    <w:multiLevelType w:val="singleLevel"/>
    <w:tmpl w:val="81587CEC"/>
    <w:lvl w:ilvl="0">
      <w:start w:val="1"/>
      <w:numFmt w:val="decimal"/>
      <w:lvlText w:val="%1."/>
      <w:legacy w:legacy="1" w:legacySpace="0" w:legacyIndent="242"/>
      <w:lvlJc w:val="left"/>
      <w:pPr>
        <w:ind w:left="0" w:firstLine="0"/>
      </w:pPr>
      <w:rPr>
        <w:rFonts w:ascii="Times New Roman" w:hAnsi="Times New Roman" w:cs="Times New Roman" w:hint="default"/>
      </w:rPr>
    </w:lvl>
  </w:abstractNum>
  <w:abstractNum w:abstractNumId="10">
    <w:nsid w:val="23BC1ABE"/>
    <w:multiLevelType w:val="multilevel"/>
    <w:tmpl w:val="596A8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3653FC"/>
    <w:multiLevelType w:val="multilevel"/>
    <w:tmpl w:val="520AC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BA691E"/>
    <w:multiLevelType w:val="multilevel"/>
    <w:tmpl w:val="CE10D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DD1AF0"/>
    <w:multiLevelType w:val="hybridMultilevel"/>
    <w:tmpl w:val="489AC7D2"/>
    <w:lvl w:ilvl="0" w:tplc="AB86B138">
      <w:start w:val="3"/>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E06590F"/>
    <w:multiLevelType w:val="hybridMultilevel"/>
    <w:tmpl w:val="F954C89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2E704899"/>
    <w:multiLevelType w:val="hybridMultilevel"/>
    <w:tmpl w:val="CC12544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nsid w:val="341835F4"/>
    <w:multiLevelType w:val="multilevel"/>
    <w:tmpl w:val="FB40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417189"/>
    <w:multiLevelType w:val="multilevel"/>
    <w:tmpl w:val="AD46D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6D0661"/>
    <w:multiLevelType w:val="multilevel"/>
    <w:tmpl w:val="A934A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CD6752B"/>
    <w:multiLevelType w:val="hybridMultilevel"/>
    <w:tmpl w:val="5030C168"/>
    <w:lvl w:ilvl="0" w:tplc="DB920E8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D794F37"/>
    <w:multiLevelType w:val="multilevel"/>
    <w:tmpl w:val="8968F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87255B"/>
    <w:multiLevelType w:val="multilevel"/>
    <w:tmpl w:val="B842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DA7D26"/>
    <w:multiLevelType w:val="multilevel"/>
    <w:tmpl w:val="DF1E3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2C60B0"/>
    <w:multiLevelType w:val="multilevel"/>
    <w:tmpl w:val="01F2E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6F6AAA"/>
    <w:multiLevelType w:val="multilevel"/>
    <w:tmpl w:val="8B801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86D61E2"/>
    <w:multiLevelType w:val="singleLevel"/>
    <w:tmpl w:val="9D5EC63A"/>
    <w:lvl w:ilvl="0">
      <w:start w:val="1"/>
      <w:numFmt w:val="decimal"/>
      <w:lvlText w:val="%1)"/>
      <w:legacy w:legacy="1" w:legacySpace="0" w:legacyIndent="260"/>
      <w:lvlJc w:val="left"/>
      <w:rPr>
        <w:rFonts w:ascii="Times New Roman" w:hAnsi="Times New Roman" w:cs="Times New Roman" w:hint="default"/>
      </w:rPr>
    </w:lvl>
  </w:abstractNum>
  <w:abstractNum w:abstractNumId="26">
    <w:nsid w:val="6AA63CCB"/>
    <w:multiLevelType w:val="multilevel"/>
    <w:tmpl w:val="D6342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B4F7C83"/>
    <w:multiLevelType w:val="multilevel"/>
    <w:tmpl w:val="0E901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4692FB3"/>
    <w:multiLevelType w:val="hybridMultilevel"/>
    <w:tmpl w:val="357C4458"/>
    <w:lvl w:ilvl="0" w:tplc="BCD83338">
      <w:start w:val="1"/>
      <w:numFmt w:val="decimal"/>
      <w:lvlText w:val="%1."/>
      <w:lvlJc w:val="left"/>
      <w:pPr>
        <w:ind w:left="686" w:hanging="360"/>
      </w:pPr>
      <w:rPr>
        <w:rFonts w:cs="Times New Roman" w:hint="default"/>
      </w:rPr>
    </w:lvl>
    <w:lvl w:ilvl="1" w:tplc="04190019" w:tentative="1">
      <w:start w:val="1"/>
      <w:numFmt w:val="lowerLetter"/>
      <w:lvlText w:val="%2."/>
      <w:lvlJc w:val="left"/>
      <w:pPr>
        <w:ind w:left="1406" w:hanging="360"/>
      </w:pPr>
      <w:rPr>
        <w:rFonts w:cs="Times New Roman"/>
      </w:rPr>
    </w:lvl>
    <w:lvl w:ilvl="2" w:tplc="0419001B" w:tentative="1">
      <w:start w:val="1"/>
      <w:numFmt w:val="lowerRoman"/>
      <w:lvlText w:val="%3."/>
      <w:lvlJc w:val="right"/>
      <w:pPr>
        <w:ind w:left="2126" w:hanging="180"/>
      </w:pPr>
      <w:rPr>
        <w:rFonts w:cs="Times New Roman"/>
      </w:rPr>
    </w:lvl>
    <w:lvl w:ilvl="3" w:tplc="0419000F" w:tentative="1">
      <w:start w:val="1"/>
      <w:numFmt w:val="decimal"/>
      <w:lvlText w:val="%4."/>
      <w:lvlJc w:val="left"/>
      <w:pPr>
        <w:ind w:left="2846" w:hanging="360"/>
      </w:pPr>
      <w:rPr>
        <w:rFonts w:cs="Times New Roman"/>
      </w:rPr>
    </w:lvl>
    <w:lvl w:ilvl="4" w:tplc="04190019" w:tentative="1">
      <w:start w:val="1"/>
      <w:numFmt w:val="lowerLetter"/>
      <w:lvlText w:val="%5."/>
      <w:lvlJc w:val="left"/>
      <w:pPr>
        <w:ind w:left="3566" w:hanging="360"/>
      </w:pPr>
      <w:rPr>
        <w:rFonts w:cs="Times New Roman"/>
      </w:rPr>
    </w:lvl>
    <w:lvl w:ilvl="5" w:tplc="0419001B" w:tentative="1">
      <w:start w:val="1"/>
      <w:numFmt w:val="lowerRoman"/>
      <w:lvlText w:val="%6."/>
      <w:lvlJc w:val="right"/>
      <w:pPr>
        <w:ind w:left="4286" w:hanging="180"/>
      </w:pPr>
      <w:rPr>
        <w:rFonts w:cs="Times New Roman"/>
      </w:rPr>
    </w:lvl>
    <w:lvl w:ilvl="6" w:tplc="0419000F" w:tentative="1">
      <w:start w:val="1"/>
      <w:numFmt w:val="decimal"/>
      <w:lvlText w:val="%7."/>
      <w:lvlJc w:val="left"/>
      <w:pPr>
        <w:ind w:left="5006" w:hanging="360"/>
      </w:pPr>
      <w:rPr>
        <w:rFonts w:cs="Times New Roman"/>
      </w:rPr>
    </w:lvl>
    <w:lvl w:ilvl="7" w:tplc="04190019" w:tentative="1">
      <w:start w:val="1"/>
      <w:numFmt w:val="lowerLetter"/>
      <w:lvlText w:val="%8."/>
      <w:lvlJc w:val="left"/>
      <w:pPr>
        <w:ind w:left="5726" w:hanging="360"/>
      </w:pPr>
      <w:rPr>
        <w:rFonts w:cs="Times New Roman"/>
      </w:rPr>
    </w:lvl>
    <w:lvl w:ilvl="8" w:tplc="0419001B" w:tentative="1">
      <w:start w:val="1"/>
      <w:numFmt w:val="lowerRoman"/>
      <w:lvlText w:val="%9."/>
      <w:lvlJc w:val="right"/>
      <w:pPr>
        <w:ind w:left="6446" w:hanging="180"/>
      </w:pPr>
      <w:rPr>
        <w:rFonts w:cs="Times New Roman"/>
      </w:rPr>
    </w:lvl>
  </w:abstractNum>
  <w:abstractNum w:abstractNumId="29">
    <w:nsid w:val="79160357"/>
    <w:multiLevelType w:val="singleLevel"/>
    <w:tmpl w:val="B24ECBBE"/>
    <w:lvl w:ilvl="0">
      <w:start w:val="6"/>
      <w:numFmt w:val="decimal"/>
      <w:lvlText w:val="%1)"/>
      <w:legacy w:legacy="1" w:legacySpace="0" w:legacyIndent="260"/>
      <w:lvlJc w:val="left"/>
      <w:rPr>
        <w:rFonts w:ascii="Times New Roman" w:hAnsi="Times New Roman" w:cs="Times New Roman" w:hint="default"/>
      </w:rPr>
    </w:lvl>
  </w:abstractNum>
  <w:abstractNum w:abstractNumId="30">
    <w:nsid w:val="7E2820E0"/>
    <w:multiLevelType w:val="multilevel"/>
    <w:tmpl w:val="D2324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2"/>
  </w:num>
  <w:num w:numId="3">
    <w:abstractNumId w:val="30"/>
  </w:num>
  <w:num w:numId="4">
    <w:abstractNumId w:val="21"/>
  </w:num>
  <w:num w:numId="5">
    <w:abstractNumId w:val="20"/>
  </w:num>
  <w:num w:numId="6">
    <w:abstractNumId w:val="7"/>
  </w:num>
  <w:num w:numId="7">
    <w:abstractNumId w:val="26"/>
  </w:num>
  <w:num w:numId="8">
    <w:abstractNumId w:val="16"/>
  </w:num>
  <w:num w:numId="9">
    <w:abstractNumId w:val="5"/>
  </w:num>
  <w:num w:numId="10">
    <w:abstractNumId w:val="1"/>
  </w:num>
  <w:num w:numId="11">
    <w:abstractNumId w:val="23"/>
  </w:num>
  <w:num w:numId="12">
    <w:abstractNumId w:val="17"/>
  </w:num>
  <w:num w:numId="13">
    <w:abstractNumId w:val="18"/>
  </w:num>
  <w:num w:numId="14">
    <w:abstractNumId w:val="4"/>
  </w:num>
  <w:num w:numId="15">
    <w:abstractNumId w:val="11"/>
  </w:num>
  <w:num w:numId="16">
    <w:abstractNumId w:val="24"/>
  </w:num>
  <w:num w:numId="17">
    <w:abstractNumId w:val="10"/>
  </w:num>
  <w:num w:numId="18">
    <w:abstractNumId w:val="27"/>
  </w:num>
  <w:num w:numId="19">
    <w:abstractNumId w:val="22"/>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num>
  <w:num w:numId="27">
    <w:abstractNumId w:val="13"/>
  </w:num>
  <w:num w:numId="28">
    <w:abstractNumId w:val="25"/>
  </w:num>
  <w:num w:numId="29">
    <w:abstractNumId w:val="29"/>
  </w:num>
  <w:num w:numId="30">
    <w:abstractNumId w:val="28"/>
  </w:num>
  <w:num w:numId="31">
    <w:abstractNumId w:val="9"/>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B4BAB"/>
    <w:rsid w:val="0002548F"/>
    <w:rsid w:val="000C67EE"/>
    <w:rsid w:val="00145C02"/>
    <w:rsid w:val="002332C3"/>
    <w:rsid w:val="00237A29"/>
    <w:rsid w:val="002C1DA1"/>
    <w:rsid w:val="002F5A28"/>
    <w:rsid w:val="00344EF4"/>
    <w:rsid w:val="00356430"/>
    <w:rsid w:val="00395B64"/>
    <w:rsid w:val="003D3D00"/>
    <w:rsid w:val="00425536"/>
    <w:rsid w:val="0044030E"/>
    <w:rsid w:val="005261C5"/>
    <w:rsid w:val="00580D8C"/>
    <w:rsid w:val="005B54A2"/>
    <w:rsid w:val="005F5A11"/>
    <w:rsid w:val="00613E27"/>
    <w:rsid w:val="006170AB"/>
    <w:rsid w:val="006249A4"/>
    <w:rsid w:val="00672D05"/>
    <w:rsid w:val="006F5C0F"/>
    <w:rsid w:val="00716E73"/>
    <w:rsid w:val="00723729"/>
    <w:rsid w:val="00755190"/>
    <w:rsid w:val="007E1BA0"/>
    <w:rsid w:val="007F2550"/>
    <w:rsid w:val="0080527C"/>
    <w:rsid w:val="008B72FA"/>
    <w:rsid w:val="008C76DC"/>
    <w:rsid w:val="0096151F"/>
    <w:rsid w:val="0099211F"/>
    <w:rsid w:val="009B4BAB"/>
    <w:rsid w:val="009B6329"/>
    <w:rsid w:val="009F4C7C"/>
    <w:rsid w:val="00A20F7E"/>
    <w:rsid w:val="00A2711E"/>
    <w:rsid w:val="00A57AA2"/>
    <w:rsid w:val="00AE0995"/>
    <w:rsid w:val="00AF27B6"/>
    <w:rsid w:val="00B2307C"/>
    <w:rsid w:val="00B418A5"/>
    <w:rsid w:val="00BE6850"/>
    <w:rsid w:val="00BF544E"/>
    <w:rsid w:val="00C14790"/>
    <w:rsid w:val="00C555F6"/>
    <w:rsid w:val="00C6583C"/>
    <w:rsid w:val="00D26890"/>
    <w:rsid w:val="00D600E9"/>
    <w:rsid w:val="00D902DA"/>
    <w:rsid w:val="00DC36C7"/>
    <w:rsid w:val="00E33F3E"/>
    <w:rsid w:val="00F122E7"/>
    <w:rsid w:val="00F47F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BAB"/>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2C1DA1"/>
  </w:style>
  <w:style w:type="paragraph" w:styleId="a3">
    <w:name w:val="Normal (Web)"/>
    <w:basedOn w:val="a"/>
    <w:unhideWhenUsed/>
    <w:rsid w:val="002C1DA1"/>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2C1DA1"/>
  </w:style>
  <w:style w:type="numbering" w:customStyle="1" w:styleId="2">
    <w:name w:val="Нет списка2"/>
    <w:next w:val="a2"/>
    <w:uiPriority w:val="99"/>
    <w:semiHidden/>
    <w:unhideWhenUsed/>
    <w:rsid w:val="002C1DA1"/>
  </w:style>
  <w:style w:type="paragraph" w:styleId="a4">
    <w:name w:val="Balloon Text"/>
    <w:basedOn w:val="a"/>
    <w:link w:val="a5"/>
    <w:uiPriority w:val="99"/>
    <w:semiHidden/>
    <w:unhideWhenUsed/>
    <w:rsid w:val="000C67E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C67EE"/>
    <w:rPr>
      <w:rFonts w:ascii="Tahoma" w:eastAsiaTheme="minorEastAsia" w:hAnsi="Tahoma" w:cs="Tahoma"/>
      <w:sz w:val="16"/>
      <w:szCs w:val="16"/>
      <w:lang w:eastAsia="ru-RU"/>
    </w:rPr>
  </w:style>
  <w:style w:type="paragraph" w:customStyle="1" w:styleId="20">
    <w:name w:val="Основной текст2"/>
    <w:basedOn w:val="a"/>
    <w:uiPriority w:val="99"/>
    <w:rsid w:val="00237A29"/>
    <w:pPr>
      <w:shd w:val="clear" w:color="auto" w:fill="FFFFFF"/>
      <w:suppressAutoHyphens/>
      <w:spacing w:after="0" w:line="240" w:lineRule="auto"/>
      <w:ind w:hanging="300"/>
      <w:jc w:val="both"/>
    </w:pPr>
    <w:rPr>
      <w:rFonts w:ascii="Times New Roman" w:eastAsia="Times New Roman" w:hAnsi="Times New Roman"/>
      <w:color w:val="00000A"/>
      <w:sz w:val="18"/>
      <w:szCs w:val="18"/>
    </w:rPr>
  </w:style>
  <w:style w:type="paragraph" w:styleId="a6">
    <w:name w:val="List Paragraph"/>
    <w:basedOn w:val="a"/>
    <w:uiPriority w:val="34"/>
    <w:qFormat/>
    <w:rsid w:val="00F47FAD"/>
    <w:pPr>
      <w:ind w:left="720"/>
      <w:contextualSpacing/>
    </w:pPr>
  </w:style>
  <w:style w:type="character" w:customStyle="1" w:styleId="a7">
    <w:name w:val="Основной текст + Курсив"/>
    <w:basedOn w:val="a0"/>
    <w:uiPriority w:val="99"/>
    <w:rsid w:val="0080527C"/>
    <w:rPr>
      <w:rFonts w:ascii="Times New Roman" w:hAnsi="Times New Roman" w:cs="Times New Roman"/>
      <w:i/>
      <w:iCs/>
      <w:spacing w:val="0"/>
      <w:sz w:val="18"/>
      <w:szCs w:val="18"/>
    </w:rPr>
  </w:style>
  <w:style w:type="paragraph" w:customStyle="1" w:styleId="a8">
    <w:name w:val="Содержимое таблицы"/>
    <w:basedOn w:val="a"/>
    <w:uiPriority w:val="99"/>
    <w:rsid w:val="0080527C"/>
    <w:pPr>
      <w:suppressLineNumbers/>
      <w:suppressAutoHyphens/>
    </w:pPr>
    <w:rPr>
      <w:rFonts w:ascii="Calibri" w:eastAsia="Calibri" w:hAnsi="Calibri" w:cs="Calibri"/>
      <w:color w:val="00000A"/>
      <w:lang w:eastAsia="en-US"/>
    </w:rPr>
  </w:style>
  <w:style w:type="paragraph" w:customStyle="1" w:styleId="10">
    <w:name w:val="Основной текст1"/>
    <w:basedOn w:val="a"/>
    <w:uiPriority w:val="99"/>
    <w:rsid w:val="0080527C"/>
    <w:pPr>
      <w:shd w:val="clear" w:color="auto" w:fill="FFFFFF"/>
      <w:spacing w:line="240" w:lineRule="atLeast"/>
      <w:ind w:hanging="300"/>
      <w:jc w:val="both"/>
    </w:pPr>
    <w:rPr>
      <w:rFonts w:ascii="Times New Roman" w:eastAsia="Times New Roman" w:hAnsi="Times New Roman"/>
      <w:color w:val="000000"/>
      <w:sz w:val="18"/>
      <w:szCs w:val="18"/>
    </w:rPr>
  </w:style>
  <w:style w:type="paragraph" w:styleId="a9">
    <w:name w:val="No Spacing"/>
    <w:basedOn w:val="a"/>
    <w:uiPriority w:val="1"/>
    <w:qFormat/>
    <w:rsid w:val="003D3D00"/>
    <w:pPr>
      <w:spacing w:after="0" w:line="240" w:lineRule="auto"/>
    </w:pPr>
    <w:rPr>
      <w:rFonts w:ascii="Calibri" w:eastAsia="Times New Roman" w:hAnsi="Calibri" w:cs="Calibri"/>
      <w:sz w:val="24"/>
      <w:szCs w:val="24"/>
      <w:lang w:val="en-US" w:eastAsia="en-US"/>
    </w:rPr>
  </w:style>
  <w:style w:type="paragraph" w:customStyle="1" w:styleId="Zag">
    <w:name w:val="Zag"/>
    <w:basedOn w:val="a"/>
    <w:rsid w:val="00B2307C"/>
    <w:pPr>
      <w:autoSpaceDE w:val="0"/>
      <w:autoSpaceDN w:val="0"/>
      <w:adjustRightInd w:val="0"/>
      <w:spacing w:after="0" w:line="240" w:lineRule="atLeast"/>
      <w:jc w:val="center"/>
      <w:textAlignment w:val="center"/>
    </w:pPr>
    <w:rPr>
      <w:rFonts w:ascii="SchoolBook Tat M F OTF" w:eastAsia="Times New Roman" w:hAnsi="SchoolBook Tat M F OTF" w:cs="SchoolBook Tat M F OTF"/>
      <w:b/>
      <w:bCs/>
      <w:caps/>
      <w:color w:val="000000"/>
      <w:sz w:val="21"/>
      <w:szCs w:val="21"/>
      <w:u w:color="000000"/>
      <w:lang w:eastAsia="en-US"/>
    </w:rPr>
  </w:style>
  <w:style w:type="paragraph" w:customStyle="1" w:styleId="ListParagraph1">
    <w:name w:val="List Paragraph1"/>
    <w:basedOn w:val="a"/>
    <w:rsid w:val="00B2307C"/>
    <w:pPr>
      <w:ind w:left="720"/>
      <w:contextualSpacing/>
    </w:pPr>
    <w:rPr>
      <w:rFonts w:ascii="Calibri" w:eastAsia="Times New Roman" w:hAnsi="Calibri"/>
      <w:lang w:eastAsia="en-US"/>
    </w:rPr>
  </w:style>
  <w:style w:type="paragraph" w:customStyle="1" w:styleId="aa">
    <w:name w:val="Новый"/>
    <w:basedOn w:val="a"/>
    <w:rsid w:val="00B2307C"/>
    <w:pPr>
      <w:spacing w:after="0" w:line="360" w:lineRule="auto"/>
      <w:ind w:firstLine="454"/>
      <w:jc w:val="both"/>
    </w:pPr>
    <w:rPr>
      <w:rFonts w:ascii="Times New Roman" w:eastAsia="Calibri" w:hAnsi="Times New Roman"/>
      <w:sz w:val="28"/>
      <w:szCs w:val="28"/>
    </w:rPr>
  </w:style>
  <w:style w:type="character" w:styleId="ab">
    <w:name w:val="Hyperlink"/>
    <w:rsid w:val="00B2307C"/>
    <w:rPr>
      <w:rFonts w:cs="Times New Roman"/>
      <w:color w:val="auto"/>
      <w:u w:val="none"/>
      <w:effect w:val="none"/>
    </w:rPr>
  </w:style>
  <w:style w:type="paragraph" w:customStyle="1" w:styleId="ac">
    <w:name w:val="[Без стиля]"/>
    <w:rsid w:val="007E1BA0"/>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rPr>
  </w:style>
  <w:style w:type="paragraph" w:customStyle="1" w:styleId="ad">
    <w:name w:val="таб_урок"/>
    <w:basedOn w:val="ac"/>
    <w:uiPriority w:val="99"/>
    <w:rsid w:val="007E1BA0"/>
    <w:pPr>
      <w:spacing w:line="200" w:lineRule="atLeast"/>
    </w:pPr>
    <w:rPr>
      <w:rFonts w:ascii="SchoolBook Tat M F OTF" w:hAnsi="SchoolBook Tat M F OTF" w:cs="SchoolBook Tat M F OTF"/>
      <w:sz w:val="19"/>
      <w:szCs w:val="19"/>
    </w:rPr>
  </w:style>
  <w:style w:type="paragraph" w:styleId="21">
    <w:name w:val="Body Text Indent 2"/>
    <w:basedOn w:val="a"/>
    <w:link w:val="22"/>
    <w:rsid w:val="007E1BA0"/>
    <w:pPr>
      <w:spacing w:after="120" w:line="480" w:lineRule="auto"/>
      <w:ind w:left="283"/>
    </w:pPr>
    <w:rPr>
      <w:rFonts w:ascii="Times New Roman" w:eastAsia="Calibri" w:hAnsi="Times New Roman"/>
      <w:sz w:val="24"/>
      <w:szCs w:val="24"/>
    </w:rPr>
  </w:style>
  <w:style w:type="character" w:customStyle="1" w:styleId="22">
    <w:name w:val="Основной текст с отступом 2 Знак"/>
    <w:basedOn w:val="a0"/>
    <w:link w:val="21"/>
    <w:rsid w:val="007E1BA0"/>
    <w:rPr>
      <w:rFonts w:ascii="Times New Roman" w:eastAsia="Calibri" w:hAnsi="Times New Roman" w:cs="Times New Roman"/>
      <w:sz w:val="24"/>
      <w:szCs w:val="24"/>
      <w:lang w:eastAsia="ru-RU"/>
    </w:rPr>
  </w:style>
  <w:style w:type="table" w:styleId="ae">
    <w:name w:val="Table Grid"/>
    <w:basedOn w:val="a1"/>
    <w:uiPriority w:val="59"/>
    <w:rsid w:val="007E1B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2">
    <w:name w:val="Font Style12"/>
    <w:uiPriority w:val="99"/>
    <w:rsid w:val="00AE0995"/>
    <w:rPr>
      <w:rFonts w:ascii="Times New Roman" w:hAnsi="Times New Roman" w:cs="Times New Roman"/>
      <w:sz w:val="22"/>
      <w:szCs w:val="22"/>
    </w:rPr>
  </w:style>
  <w:style w:type="paragraph" w:customStyle="1" w:styleId="Style58">
    <w:name w:val="Style58"/>
    <w:basedOn w:val="a"/>
    <w:uiPriority w:val="99"/>
    <w:rsid w:val="00AE0995"/>
    <w:pPr>
      <w:widowControl w:val="0"/>
      <w:autoSpaceDE w:val="0"/>
      <w:autoSpaceDN w:val="0"/>
      <w:adjustRightInd w:val="0"/>
      <w:spacing w:after="0" w:line="317" w:lineRule="exact"/>
      <w:ind w:firstLine="326"/>
      <w:jc w:val="both"/>
    </w:pPr>
    <w:rPr>
      <w:rFonts w:ascii="Calibri" w:eastAsia="Times New Roman" w:hAnsi="Calibri"/>
      <w:sz w:val="24"/>
      <w:szCs w:val="24"/>
      <w:lang w:val="en-US" w:eastAsia="en-US"/>
    </w:rPr>
  </w:style>
  <w:style w:type="paragraph" w:customStyle="1" w:styleId="Style85">
    <w:name w:val="Style85"/>
    <w:basedOn w:val="a"/>
    <w:uiPriority w:val="99"/>
    <w:rsid w:val="00AE0995"/>
    <w:pPr>
      <w:widowControl w:val="0"/>
      <w:autoSpaceDE w:val="0"/>
      <w:autoSpaceDN w:val="0"/>
      <w:adjustRightInd w:val="0"/>
      <w:spacing w:after="0" w:line="317" w:lineRule="exact"/>
      <w:ind w:firstLine="312"/>
      <w:jc w:val="both"/>
    </w:pPr>
    <w:rPr>
      <w:rFonts w:ascii="Calibri" w:eastAsia="Times New Roman" w:hAnsi="Calibri"/>
      <w:sz w:val="24"/>
      <w:szCs w:val="24"/>
      <w:lang w:val="en-US" w:eastAsia="en-US"/>
    </w:rPr>
  </w:style>
  <w:style w:type="character" w:customStyle="1" w:styleId="FontStyle125">
    <w:name w:val="Font Style125"/>
    <w:uiPriority w:val="99"/>
    <w:rsid w:val="00AE0995"/>
    <w:rPr>
      <w:rFonts w:ascii="Times New Roman" w:hAnsi="Times New Roman"/>
      <w:sz w:val="26"/>
    </w:rPr>
  </w:style>
  <w:style w:type="paragraph" w:customStyle="1" w:styleId="Style2">
    <w:name w:val="Style2"/>
    <w:basedOn w:val="a"/>
    <w:uiPriority w:val="99"/>
    <w:rsid w:val="00AE0995"/>
    <w:pPr>
      <w:widowControl w:val="0"/>
      <w:autoSpaceDE w:val="0"/>
      <w:autoSpaceDN w:val="0"/>
      <w:adjustRightInd w:val="0"/>
      <w:spacing w:after="0" w:line="277" w:lineRule="exact"/>
    </w:pPr>
    <w:rPr>
      <w:rFonts w:ascii="Calibri" w:eastAsia="Times New Roman" w:hAnsi="Calibri"/>
      <w:sz w:val="24"/>
      <w:szCs w:val="24"/>
      <w:lang w:val="en-US" w:eastAsia="en-US"/>
    </w:rPr>
  </w:style>
  <w:style w:type="character" w:customStyle="1" w:styleId="FontStyle135">
    <w:name w:val="Font Style135"/>
    <w:uiPriority w:val="99"/>
    <w:rsid w:val="00AE0995"/>
    <w:rPr>
      <w:rFonts w:ascii="Times New Roman" w:hAnsi="Times New Roman"/>
      <w:sz w:val="18"/>
    </w:rPr>
  </w:style>
  <w:style w:type="paragraph" w:customStyle="1" w:styleId="af">
    <w:name w:val="Текст в заданном формате"/>
    <w:basedOn w:val="a"/>
    <w:uiPriority w:val="99"/>
    <w:rsid w:val="00AE0995"/>
    <w:pPr>
      <w:widowControl w:val="0"/>
      <w:suppressAutoHyphens/>
      <w:spacing w:after="0" w:line="240" w:lineRule="auto"/>
    </w:pPr>
    <w:rPr>
      <w:rFonts w:ascii="Times New Roman" w:eastAsia="Times New Roman" w:hAnsi="Times New Roman"/>
      <w:sz w:val="20"/>
      <w:szCs w:val="20"/>
    </w:rPr>
  </w:style>
  <w:style w:type="paragraph" w:customStyle="1" w:styleId="Style6">
    <w:name w:val="Style6"/>
    <w:basedOn w:val="a"/>
    <w:uiPriority w:val="99"/>
    <w:rsid w:val="00716E73"/>
    <w:pPr>
      <w:widowControl w:val="0"/>
      <w:autoSpaceDE w:val="0"/>
      <w:autoSpaceDN w:val="0"/>
      <w:adjustRightInd w:val="0"/>
      <w:spacing w:after="0" w:line="274" w:lineRule="exact"/>
      <w:jc w:val="both"/>
    </w:pPr>
    <w:rPr>
      <w:rFonts w:ascii="Calibri" w:eastAsia="Times New Roman" w:hAnsi="Calibri"/>
      <w:sz w:val="24"/>
      <w:szCs w:val="24"/>
      <w:lang w:val="en-US" w:eastAsia="en-US"/>
    </w:rPr>
  </w:style>
  <w:style w:type="paragraph" w:customStyle="1" w:styleId="Style3">
    <w:name w:val="Style3"/>
    <w:basedOn w:val="a"/>
    <w:uiPriority w:val="99"/>
    <w:rsid w:val="00716E73"/>
    <w:pPr>
      <w:widowControl w:val="0"/>
      <w:autoSpaceDE w:val="0"/>
      <w:autoSpaceDN w:val="0"/>
      <w:adjustRightInd w:val="0"/>
      <w:spacing w:after="0" w:line="245" w:lineRule="exact"/>
      <w:ind w:firstLine="322"/>
      <w:jc w:val="both"/>
    </w:pPr>
    <w:rPr>
      <w:rFonts w:ascii="Calibri" w:eastAsia="Times New Roman" w:hAnsi="Calibri"/>
      <w:sz w:val="24"/>
      <w:szCs w:val="24"/>
    </w:rPr>
  </w:style>
  <w:style w:type="character" w:customStyle="1" w:styleId="FontStyle11">
    <w:name w:val="Font Style11"/>
    <w:uiPriority w:val="99"/>
    <w:rsid w:val="00716E73"/>
    <w:rPr>
      <w:rFonts w:ascii="Times New Roman" w:hAnsi="Times New Roman" w:cs="Times New Roman"/>
      <w:b/>
      <w:bCs/>
      <w:sz w:val="22"/>
      <w:szCs w:val="22"/>
    </w:rPr>
  </w:style>
</w:styles>
</file>

<file path=word/webSettings.xml><?xml version="1.0" encoding="utf-8"?>
<w:webSettings xmlns:r="http://schemas.openxmlformats.org/officeDocument/2006/relationships" xmlns:w="http://schemas.openxmlformats.org/wordprocessingml/2006/main">
  <w:divs>
    <w:div w:id="173689407">
      <w:bodyDiv w:val="1"/>
      <w:marLeft w:val="0"/>
      <w:marRight w:val="0"/>
      <w:marTop w:val="0"/>
      <w:marBottom w:val="0"/>
      <w:divBdr>
        <w:top w:val="none" w:sz="0" w:space="0" w:color="auto"/>
        <w:left w:val="none" w:sz="0" w:space="0" w:color="auto"/>
        <w:bottom w:val="none" w:sz="0" w:space="0" w:color="auto"/>
        <w:right w:val="none" w:sz="0" w:space="0" w:color="auto"/>
      </w:divBdr>
    </w:div>
    <w:div w:id="269120507">
      <w:bodyDiv w:val="1"/>
      <w:marLeft w:val="0"/>
      <w:marRight w:val="0"/>
      <w:marTop w:val="0"/>
      <w:marBottom w:val="0"/>
      <w:divBdr>
        <w:top w:val="none" w:sz="0" w:space="0" w:color="auto"/>
        <w:left w:val="none" w:sz="0" w:space="0" w:color="auto"/>
        <w:bottom w:val="none" w:sz="0" w:space="0" w:color="auto"/>
        <w:right w:val="none" w:sz="0" w:space="0" w:color="auto"/>
      </w:divBdr>
    </w:div>
    <w:div w:id="389302784">
      <w:bodyDiv w:val="1"/>
      <w:marLeft w:val="0"/>
      <w:marRight w:val="0"/>
      <w:marTop w:val="0"/>
      <w:marBottom w:val="0"/>
      <w:divBdr>
        <w:top w:val="none" w:sz="0" w:space="0" w:color="auto"/>
        <w:left w:val="none" w:sz="0" w:space="0" w:color="auto"/>
        <w:bottom w:val="none" w:sz="0" w:space="0" w:color="auto"/>
        <w:right w:val="none" w:sz="0" w:space="0" w:color="auto"/>
      </w:divBdr>
    </w:div>
    <w:div w:id="471102744">
      <w:bodyDiv w:val="1"/>
      <w:marLeft w:val="0"/>
      <w:marRight w:val="0"/>
      <w:marTop w:val="0"/>
      <w:marBottom w:val="0"/>
      <w:divBdr>
        <w:top w:val="none" w:sz="0" w:space="0" w:color="auto"/>
        <w:left w:val="none" w:sz="0" w:space="0" w:color="auto"/>
        <w:bottom w:val="none" w:sz="0" w:space="0" w:color="auto"/>
        <w:right w:val="none" w:sz="0" w:space="0" w:color="auto"/>
      </w:divBdr>
    </w:div>
    <w:div w:id="556286772">
      <w:bodyDiv w:val="1"/>
      <w:marLeft w:val="0"/>
      <w:marRight w:val="0"/>
      <w:marTop w:val="0"/>
      <w:marBottom w:val="0"/>
      <w:divBdr>
        <w:top w:val="none" w:sz="0" w:space="0" w:color="auto"/>
        <w:left w:val="none" w:sz="0" w:space="0" w:color="auto"/>
        <w:bottom w:val="none" w:sz="0" w:space="0" w:color="auto"/>
        <w:right w:val="none" w:sz="0" w:space="0" w:color="auto"/>
      </w:divBdr>
    </w:div>
    <w:div w:id="965820782">
      <w:bodyDiv w:val="1"/>
      <w:marLeft w:val="0"/>
      <w:marRight w:val="0"/>
      <w:marTop w:val="0"/>
      <w:marBottom w:val="0"/>
      <w:divBdr>
        <w:top w:val="none" w:sz="0" w:space="0" w:color="auto"/>
        <w:left w:val="none" w:sz="0" w:space="0" w:color="auto"/>
        <w:bottom w:val="none" w:sz="0" w:space="0" w:color="auto"/>
        <w:right w:val="none" w:sz="0" w:space="0" w:color="auto"/>
      </w:divBdr>
    </w:div>
    <w:div w:id="1606814554">
      <w:bodyDiv w:val="1"/>
      <w:marLeft w:val="0"/>
      <w:marRight w:val="0"/>
      <w:marTop w:val="0"/>
      <w:marBottom w:val="0"/>
      <w:divBdr>
        <w:top w:val="none" w:sz="0" w:space="0" w:color="auto"/>
        <w:left w:val="none" w:sz="0" w:space="0" w:color="auto"/>
        <w:bottom w:val="none" w:sz="0" w:space="0" w:color="auto"/>
        <w:right w:val="none" w:sz="0" w:space="0" w:color="auto"/>
      </w:divBdr>
    </w:div>
    <w:div w:id="1776093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1</Pages>
  <Words>933</Words>
  <Characters>5324</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Павел</dc:creator>
  <cp:lastModifiedBy>Алия Шарибзяновна</cp:lastModifiedBy>
  <cp:revision>11</cp:revision>
  <cp:lastPrinted>2018-10-08T11:01:00Z</cp:lastPrinted>
  <dcterms:created xsi:type="dcterms:W3CDTF">2018-09-25T11:29:00Z</dcterms:created>
  <dcterms:modified xsi:type="dcterms:W3CDTF">2018-10-27T16:30:00Z</dcterms:modified>
</cp:coreProperties>
</file>